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33F98" w14:textId="7990DD28" w:rsidR="00A80BFB" w:rsidRPr="00FE592A" w:rsidRDefault="00FE592A" w:rsidP="00A80BFB">
      <w:pPr>
        <w:rPr>
          <w:rFonts w:ascii="Calibri" w:hAnsi="Calibri" w:cs="Calibri"/>
          <w:b/>
          <w:sz w:val="22"/>
          <w:szCs w:val="22"/>
        </w:rPr>
      </w:pPr>
      <w:r w:rsidRPr="00FE592A">
        <w:rPr>
          <w:rFonts w:ascii="Calibri" w:hAnsi="Calibri" w:cs="Calibri"/>
          <w:b/>
          <w:noProof/>
          <w:sz w:val="22"/>
          <w:szCs w:val="22"/>
          <w:lang w:val="en-US"/>
        </w:rPr>
        <w:drawing>
          <wp:anchor distT="0" distB="0" distL="114300" distR="114300" simplePos="0" relativeHeight="251658240" behindDoc="0" locked="0" layoutInCell="1" allowOverlap="1" wp14:anchorId="45ECC739" wp14:editId="7DBCCAED">
            <wp:simplePos x="0" y="0"/>
            <wp:positionH relativeFrom="page">
              <wp:posOffset>469900</wp:posOffset>
            </wp:positionH>
            <wp:positionV relativeFrom="page">
              <wp:posOffset>546100</wp:posOffset>
            </wp:positionV>
            <wp:extent cx="751661" cy="1054100"/>
            <wp:effectExtent l="0" t="0" r="0" b="0"/>
            <wp:wrapThrough wrapText="bothSides">
              <wp:wrapPolygon edited="0">
                <wp:start x="0" y="0"/>
                <wp:lineTo x="0" y="15094"/>
                <wp:lineTo x="730" y="17176"/>
                <wp:lineTo x="6208" y="20819"/>
                <wp:lineTo x="8764" y="21340"/>
                <wp:lineTo x="12781" y="21340"/>
                <wp:lineTo x="14972" y="20819"/>
                <wp:lineTo x="20815" y="16655"/>
                <wp:lineTo x="21180" y="15094"/>
                <wp:lineTo x="21180" y="0"/>
                <wp:lineTo x="0" y="0"/>
              </wp:wrapPolygon>
            </wp:wrapThrough>
            <wp:docPr id="2" name="Picture 2" descr="Description: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7400" cy="10621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CB773F" w14:textId="13B09D57" w:rsidR="005459DE" w:rsidRPr="00FE592A" w:rsidRDefault="005459DE" w:rsidP="00A80BFB">
      <w:pPr>
        <w:rPr>
          <w:rFonts w:ascii="Calibri" w:hAnsi="Calibri" w:cs="Calibri"/>
          <w:b/>
          <w:sz w:val="22"/>
          <w:szCs w:val="22"/>
        </w:rPr>
      </w:pPr>
    </w:p>
    <w:p w14:paraId="2CAA7B3D" w14:textId="77777777" w:rsidR="005459DE" w:rsidRPr="00FE592A" w:rsidRDefault="005459DE" w:rsidP="00A80BFB">
      <w:pPr>
        <w:rPr>
          <w:rFonts w:ascii="Calibri" w:hAnsi="Calibri" w:cs="Calibri"/>
          <w:b/>
          <w:sz w:val="22"/>
          <w:szCs w:val="22"/>
        </w:rPr>
      </w:pPr>
    </w:p>
    <w:p w14:paraId="4C16F09A" w14:textId="77777777" w:rsidR="00C86A17" w:rsidRPr="00FE592A" w:rsidRDefault="00C86A17" w:rsidP="00A80BFB">
      <w:pPr>
        <w:rPr>
          <w:rFonts w:ascii="Calibri" w:hAnsi="Calibri" w:cs="Calibri"/>
          <w:b/>
          <w:sz w:val="22"/>
          <w:szCs w:val="22"/>
        </w:rPr>
      </w:pPr>
    </w:p>
    <w:p w14:paraId="2719243B" w14:textId="77777777" w:rsidR="00C86A17" w:rsidRPr="00FE592A" w:rsidRDefault="00C86A17" w:rsidP="00A80BFB">
      <w:pPr>
        <w:rPr>
          <w:rFonts w:ascii="Calibri" w:hAnsi="Calibri" w:cs="Calibri"/>
          <w:b/>
          <w:sz w:val="22"/>
          <w:szCs w:val="22"/>
        </w:rPr>
      </w:pPr>
    </w:p>
    <w:p w14:paraId="0A8FAE93" w14:textId="77777777" w:rsidR="00C86A17" w:rsidRPr="00FE592A" w:rsidRDefault="00C86A17" w:rsidP="00A80BFB">
      <w:pPr>
        <w:rPr>
          <w:rFonts w:ascii="Calibri" w:hAnsi="Calibri" w:cs="Calibri"/>
          <w:b/>
          <w:sz w:val="22"/>
          <w:szCs w:val="22"/>
        </w:rPr>
      </w:pPr>
    </w:p>
    <w:p w14:paraId="4528E74A" w14:textId="77777777" w:rsidR="00C86A17" w:rsidRPr="00FE592A" w:rsidRDefault="00C86A17" w:rsidP="00A80BFB">
      <w:pPr>
        <w:rPr>
          <w:rFonts w:ascii="Calibri" w:hAnsi="Calibri" w:cs="Calibri"/>
          <w:b/>
          <w:sz w:val="22"/>
          <w:szCs w:val="22"/>
        </w:rPr>
      </w:pPr>
    </w:p>
    <w:p w14:paraId="1BF4BD49" w14:textId="77777777" w:rsidR="00C86A17" w:rsidRPr="00FE592A" w:rsidRDefault="00C86A17" w:rsidP="00A80BFB">
      <w:pPr>
        <w:rPr>
          <w:rFonts w:ascii="Calibri" w:hAnsi="Calibri" w:cs="Calibri"/>
          <w:b/>
          <w:sz w:val="22"/>
          <w:szCs w:val="22"/>
        </w:rPr>
      </w:pPr>
    </w:p>
    <w:p w14:paraId="2346945A" w14:textId="77777777" w:rsidR="00D7009E" w:rsidRPr="00FE592A" w:rsidRDefault="00D7009E" w:rsidP="00D7009E">
      <w:pPr>
        <w:rPr>
          <w:rFonts w:ascii="Calibri" w:hAnsi="Calibri" w:cs="Calibri"/>
          <w:vanish/>
          <w:sz w:val="22"/>
          <w:szCs w:val="22"/>
        </w:rPr>
      </w:pPr>
    </w:p>
    <w:tbl>
      <w:tblPr>
        <w:tblW w:w="10314"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Look w:val="0000" w:firstRow="0" w:lastRow="0" w:firstColumn="0" w:lastColumn="0" w:noHBand="0" w:noVBand="0"/>
      </w:tblPr>
      <w:tblGrid>
        <w:gridCol w:w="3260"/>
        <w:gridCol w:w="7054"/>
      </w:tblGrid>
      <w:tr w:rsidR="005D106F" w:rsidRPr="00FE592A" w14:paraId="17A389E5" w14:textId="77777777" w:rsidTr="002A17EF">
        <w:trPr>
          <w:tblHeader/>
        </w:trPr>
        <w:tc>
          <w:tcPr>
            <w:tcW w:w="10314" w:type="dxa"/>
            <w:gridSpan w:val="2"/>
            <w:tcBorders>
              <w:top w:val="single" w:sz="4" w:space="0" w:color="auto"/>
              <w:left w:val="single" w:sz="4" w:space="0" w:color="auto"/>
              <w:bottom w:val="single" w:sz="6" w:space="0" w:color="auto"/>
              <w:right w:val="single" w:sz="4" w:space="0" w:color="auto"/>
            </w:tcBorders>
            <w:shd w:val="pct20" w:color="auto" w:fill="auto"/>
          </w:tcPr>
          <w:p w14:paraId="65B5F538" w14:textId="46422497" w:rsidR="005D106F" w:rsidRPr="00FE592A" w:rsidRDefault="005D106F" w:rsidP="00CF3EB2">
            <w:pPr>
              <w:rPr>
                <w:rFonts w:ascii="Calibri" w:hAnsi="Calibri" w:cs="Calibri"/>
                <w:b/>
                <w:color w:val="000000"/>
                <w:sz w:val="22"/>
                <w:szCs w:val="22"/>
              </w:rPr>
            </w:pPr>
            <w:r w:rsidRPr="00FE592A">
              <w:rPr>
                <w:rFonts w:ascii="Calibri" w:hAnsi="Calibri" w:cs="Calibri"/>
                <w:b/>
                <w:color w:val="000000"/>
                <w:sz w:val="22"/>
                <w:szCs w:val="22"/>
              </w:rPr>
              <w:t xml:space="preserve"> </w:t>
            </w:r>
            <w:r w:rsidR="008F1E18" w:rsidRPr="00FE592A">
              <w:rPr>
                <w:rFonts w:ascii="Calibri" w:hAnsi="Calibri" w:cs="Calibri"/>
                <w:b/>
                <w:color w:val="000000"/>
                <w:sz w:val="22"/>
                <w:szCs w:val="22"/>
              </w:rPr>
              <w:t>R</w:t>
            </w:r>
            <w:r w:rsidR="0054413D" w:rsidRPr="00FE592A">
              <w:rPr>
                <w:rFonts w:ascii="Calibri" w:hAnsi="Calibri" w:cs="Calibri"/>
                <w:b/>
                <w:color w:val="000000"/>
                <w:sz w:val="22"/>
                <w:szCs w:val="22"/>
              </w:rPr>
              <w:t>OLE</w:t>
            </w:r>
            <w:r w:rsidRPr="00FE592A">
              <w:rPr>
                <w:rFonts w:ascii="Calibri" w:hAnsi="Calibri" w:cs="Calibri"/>
                <w:b/>
                <w:color w:val="000000"/>
                <w:sz w:val="22"/>
                <w:szCs w:val="22"/>
              </w:rPr>
              <w:t xml:space="preserve"> DESCRIPTION</w:t>
            </w:r>
          </w:p>
          <w:p w14:paraId="108D4BD9" w14:textId="77777777" w:rsidR="005D106F" w:rsidRPr="00FE592A" w:rsidRDefault="005D106F" w:rsidP="00CF3EB2">
            <w:pPr>
              <w:rPr>
                <w:rFonts w:ascii="Calibri" w:hAnsi="Calibri" w:cs="Calibri"/>
                <w:color w:val="000000"/>
                <w:sz w:val="22"/>
                <w:szCs w:val="22"/>
              </w:rPr>
            </w:pPr>
          </w:p>
        </w:tc>
      </w:tr>
      <w:tr w:rsidR="005D106F" w:rsidRPr="00FE592A" w14:paraId="16FD02A7" w14:textId="77777777" w:rsidTr="005D106F">
        <w:tc>
          <w:tcPr>
            <w:tcW w:w="3260" w:type="dxa"/>
            <w:tcBorders>
              <w:top w:val="single" w:sz="6" w:space="0" w:color="auto"/>
              <w:left w:val="single" w:sz="6" w:space="0" w:color="auto"/>
              <w:bottom w:val="single" w:sz="6" w:space="0" w:color="auto"/>
              <w:right w:val="single" w:sz="6" w:space="0" w:color="auto"/>
            </w:tcBorders>
            <w:shd w:val="pct10" w:color="auto" w:fill="auto"/>
          </w:tcPr>
          <w:p w14:paraId="77EDC34C" w14:textId="77777777" w:rsidR="005D106F" w:rsidRPr="00FE592A" w:rsidRDefault="008F1E18" w:rsidP="00CF3EB2">
            <w:pPr>
              <w:rPr>
                <w:rFonts w:ascii="Calibri" w:hAnsi="Calibri" w:cs="Calibri"/>
                <w:b/>
                <w:color w:val="000000"/>
                <w:sz w:val="22"/>
                <w:szCs w:val="22"/>
              </w:rPr>
            </w:pPr>
            <w:r w:rsidRPr="00FE592A">
              <w:rPr>
                <w:rFonts w:ascii="Calibri" w:hAnsi="Calibri" w:cs="Calibri"/>
                <w:b/>
                <w:color w:val="000000"/>
                <w:sz w:val="22"/>
                <w:szCs w:val="22"/>
              </w:rPr>
              <w:t>Role</w:t>
            </w:r>
            <w:r w:rsidR="005D106F" w:rsidRPr="00FE592A">
              <w:rPr>
                <w:rFonts w:ascii="Calibri" w:hAnsi="Calibri" w:cs="Calibri"/>
                <w:b/>
                <w:color w:val="000000"/>
                <w:sz w:val="22"/>
                <w:szCs w:val="22"/>
              </w:rPr>
              <w:t xml:space="preserve"> Title</w:t>
            </w:r>
          </w:p>
          <w:p w14:paraId="776A21C8" w14:textId="77777777" w:rsidR="005D106F" w:rsidRPr="00FE592A" w:rsidRDefault="005D106F" w:rsidP="00CF3EB2">
            <w:pPr>
              <w:rPr>
                <w:rFonts w:ascii="Calibri" w:hAnsi="Calibri" w:cs="Calibri"/>
                <w:b/>
                <w:color w:val="000000"/>
                <w:sz w:val="22"/>
                <w:szCs w:val="22"/>
              </w:rPr>
            </w:pPr>
          </w:p>
        </w:tc>
        <w:tc>
          <w:tcPr>
            <w:tcW w:w="7054" w:type="dxa"/>
            <w:tcBorders>
              <w:top w:val="single" w:sz="6" w:space="0" w:color="auto"/>
              <w:left w:val="single" w:sz="6" w:space="0" w:color="auto"/>
              <w:bottom w:val="single" w:sz="6" w:space="0" w:color="auto"/>
              <w:right w:val="single" w:sz="4" w:space="0" w:color="auto"/>
            </w:tcBorders>
          </w:tcPr>
          <w:p w14:paraId="3D9EFA81" w14:textId="5AF8AADC" w:rsidR="005D106F" w:rsidRPr="00FE592A" w:rsidRDefault="00FE592A" w:rsidP="007B5076">
            <w:pPr>
              <w:pStyle w:val="Heading3"/>
              <w:rPr>
                <w:rFonts w:ascii="Calibri" w:eastAsia="Calibri" w:hAnsi="Calibri" w:cs="Calibri"/>
                <w:sz w:val="22"/>
                <w:szCs w:val="22"/>
                <w:lang w:val="en-US" w:eastAsia="en-GB"/>
              </w:rPr>
            </w:pPr>
            <w:r w:rsidRPr="00FE592A">
              <w:rPr>
                <w:rFonts w:ascii="Calibri" w:eastAsia="Calibri" w:hAnsi="Calibri" w:cs="Calibri"/>
                <w:sz w:val="22"/>
                <w:szCs w:val="22"/>
                <w:lang w:val="en-US" w:eastAsia="en-GB"/>
              </w:rPr>
              <w:t>Assistant Academy Strength and Conditioning Coach</w:t>
            </w:r>
          </w:p>
        </w:tc>
      </w:tr>
      <w:tr w:rsidR="005D106F" w:rsidRPr="00FE592A" w14:paraId="2D002D3F" w14:textId="77777777" w:rsidTr="005D106F">
        <w:tc>
          <w:tcPr>
            <w:tcW w:w="3260" w:type="dxa"/>
            <w:tcBorders>
              <w:top w:val="single" w:sz="6" w:space="0" w:color="auto"/>
              <w:left w:val="single" w:sz="6" w:space="0" w:color="auto"/>
              <w:bottom w:val="single" w:sz="6" w:space="0" w:color="auto"/>
              <w:right w:val="single" w:sz="6" w:space="0" w:color="auto"/>
            </w:tcBorders>
            <w:shd w:val="pct10" w:color="auto" w:fill="auto"/>
          </w:tcPr>
          <w:p w14:paraId="035B87B4" w14:textId="77777777" w:rsidR="005D106F" w:rsidRPr="00FE592A" w:rsidRDefault="005D106F" w:rsidP="00CF3EB2">
            <w:pPr>
              <w:rPr>
                <w:rFonts w:ascii="Calibri" w:hAnsi="Calibri" w:cs="Calibri"/>
                <w:b/>
                <w:color w:val="000000"/>
                <w:sz w:val="22"/>
                <w:szCs w:val="22"/>
              </w:rPr>
            </w:pPr>
            <w:r w:rsidRPr="00FE592A">
              <w:rPr>
                <w:rFonts w:ascii="Calibri" w:hAnsi="Calibri" w:cs="Calibri"/>
                <w:b/>
                <w:color w:val="000000"/>
                <w:sz w:val="22"/>
                <w:szCs w:val="22"/>
              </w:rPr>
              <w:t>Salary</w:t>
            </w:r>
          </w:p>
          <w:p w14:paraId="6971BF5B" w14:textId="77777777" w:rsidR="005D106F" w:rsidRPr="00FE592A" w:rsidRDefault="005D106F" w:rsidP="00CF3EB2">
            <w:pPr>
              <w:rPr>
                <w:rFonts w:ascii="Calibri" w:hAnsi="Calibri" w:cs="Calibri"/>
                <w:b/>
                <w:color w:val="000000"/>
                <w:sz w:val="22"/>
                <w:szCs w:val="22"/>
              </w:rPr>
            </w:pPr>
          </w:p>
        </w:tc>
        <w:tc>
          <w:tcPr>
            <w:tcW w:w="7054" w:type="dxa"/>
            <w:tcBorders>
              <w:top w:val="single" w:sz="6" w:space="0" w:color="auto"/>
              <w:left w:val="single" w:sz="6" w:space="0" w:color="auto"/>
              <w:bottom w:val="single" w:sz="6" w:space="0" w:color="auto"/>
              <w:right w:val="single" w:sz="4" w:space="0" w:color="auto"/>
            </w:tcBorders>
          </w:tcPr>
          <w:p w14:paraId="4BC70463" w14:textId="25FD2D8A" w:rsidR="005D106F" w:rsidRPr="009B3227" w:rsidRDefault="009B3227" w:rsidP="00897DFF">
            <w:pPr>
              <w:pStyle w:val="p1"/>
              <w:rPr>
                <w:rFonts w:ascii="Calibri" w:hAnsi="Calibri" w:cs="Calibri"/>
                <w:color w:val="000000" w:themeColor="text1"/>
                <w:sz w:val="22"/>
                <w:szCs w:val="22"/>
              </w:rPr>
            </w:pPr>
            <w:r w:rsidRPr="009B3227">
              <w:rPr>
                <w:rFonts w:ascii="Calibri" w:hAnsi="Calibri" w:cs="Calibri"/>
                <w:color w:val="000000" w:themeColor="text1"/>
                <w:sz w:val="22"/>
                <w:szCs w:val="22"/>
              </w:rPr>
              <w:t>£24,500 - £28,500 d</w:t>
            </w:r>
            <w:r w:rsidR="00897DFF" w:rsidRPr="009B3227">
              <w:rPr>
                <w:rFonts w:ascii="Calibri" w:hAnsi="Calibri" w:cs="Calibri"/>
                <w:color w:val="000000" w:themeColor="text1"/>
                <w:sz w:val="22"/>
                <w:szCs w:val="22"/>
              </w:rPr>
              <w:t>ependent on experience and in line with WRU Academy license practitioner salary scale</w:t>
            </w:r>
          </w:p>
        </w:tc>
      </w:tr>
      <w:tr w:rsidR="005D106F" w:rsidRPr="00FE592A" w14:paraId="0414766A" w14:textId="77777777" w:rsidTr="00FE592A">
        <w:trPr>
          <w:trHeight w:val="482"/>
        </w:trPr>
        <w:tc>
          <w:tcPr>
            <w:tcW w:w="3260" w:type="dxa"/>
            <w:tcBorders>
              <w:top w:val="single" w:sz="6" w:space="0" w:color="auto"/>
              <w:left w:val="single" w:sz="6" w:space="0" w:color="auto"/>
              <w:bottom w:val="single" w:sz="6" w:space="0" w:color="auto"/>
              <w:right w:val="single" w:sz="6" w:space="0" w:color="auto"/>
            </w:tcBorders>
            <w:shd w:val="pct10" w:color="auto" w:fill="auto"/>
          </w:tcPr>
          <w:p w14:paraId="7AD49736" w14:textId="77777777" w:rsidR="005D106F" w:rsidRPr="00FE592A" w:rsidRDefault="005D106F" w:rsidP="00CF3EB2">
            <w:pPr>
              <w:rPr>
                <w:rFonts w:ascii="Calibri" w:hAnsi="Calibri" w:cs="Calibri"/>
                <w:b/>
                <w:color w:val="000000"/>
                <w:sz w:val="22"/>
                <w:szCs w:val="22"/>
              </w:rPr>
            </w:pPr>
            <w:r w:rsidRPr="00FE592A">
              <w:rPr>
                <w:rFonts w:ascii="Calibri" w:hAnsi="Calibri" w:cs="Calibri"/>
                <w:b/>
                <w:color w:val="000000"/>
                <w:sz w:val="22"/>
                <w:szCs w:val="22"/>
              </w:rPr>
              <w:t>Location</w:t>
            </w:r>
          </w:p>
          <w:p w14:paraId="48B9DDD7" w14:textId="77777777" w:rsidR="005D106F" w:rsidRPr="00FE592A" w:rsidRDefault="005D106F" w:rsidP="00CF3EB2">
            <w:pPr>
              <w:rPr>
                <w:rFonts w:ascii="Calibri" w:hAnsi="Calibri" w:cs="Calibri"/>
                <w:b/>
                <w:color w:val="000000"/>
                <w:sz w:val="22"/>
                <w:szCs w:val="22"/>
              </w:rPr>
            </w:pPr>
          </w:p>
        </w:tc>
        <w:tc>
          <w:tcPr>
            <w:tcW w:w="7054" w:type="dxa"/>
            <w:tcBorders>
              <w:top w:val="single" w:sz="6" w:space="0" w:color="auto"/>
              <w:left w:val="single" w:sz="6" w:space="0" w:color="auto"/>
              <w:bottom w:val="single" w:sz="6" w:space="0" w:color="auto"/>
              <w:right w:val="single" w:sz="4" w:space="0" w:color="auto"/>
            </w:tcBorders>
          </w:tcPr>
          <w:p w14:paraId="05791F41" w14:textId="77777777" w:rsidR="00FE592A" w:rsidRPr="009B3227" w:rsidRDefault="00FE592A" w:rsidP="00FE592A">
            <w:pPr>
              <w:pStyle w:val="p1"/>
              <w:rPr>
                <w:rFonts w:ascii="Calibri" w:hAnsi="Calibri" w:cs="Calibri"/>
                <w:color w:val="000000" w:themeColor="text1"/>
                <w:sz w:val="22"/>
                <w:szCs w:val="22"/>
              </w:rPr>
            </w:pPr>
            <w:r w:rsidRPr="009B3227">
              <w:rPr>
                <w:rFonts w:ascii="Calibri" w:hAnsi="Calibri" w:cs="Calibri"/>
                <w:color w:val="000000" w:themeColor="text1"/>
                <w:sz w:val="22"/>
                <w:szCs w:val="22"/>
              </w:rPr>
              <w:t>Cardiff Arms Park / Various locations of partners &amp; programmes</w:t>
            </w:r>
          </w:p>
          <w:p w14:paraId="7357A2FB" w14:textId="76CD4CB7" w:rsidR="005D106F" w:rsidRPr="009B3227" w:rsidRDefault="00FE592A" w:rsidP="00897DFF">
            <w:pPr>
              <w:pStyle w:val="p1"/>
              <w:rPr>
                <w:rFonts w:ascii="Calibri" w:hAnsi="Calibri" w:cs="Calibri"/>
                <w:color w:val="000000" w:themeColor="text1"/>
                <w:sz w:val="22"/>
                <w:szCs w:val="22"/>
              </w:rPr>
            </w:pPr>
            <w:r w:rsidRPr="009B3227">
              <w:rPr>
                <w:rFonts w:ascii="Calibri" w:hAnsi="Calibri" w:cs="Calibri"/>
                <w:color w:val="000000" w:themeColor="text1"/>
                <w:sz w:val="22"/>
                <w:szCs w:val="22"/>
              </w:rPr>
              <w:t>across Cardiff Rugby Region</w:t>
            </w:r>
          </w:p>
        </w:tc>
      </w:tr>
      <w:tr w:rsidR="005D106F" w:rsidRPr="00FE592A" w14:paraId="47604C21" w14:textId="77777777" w:rsidTr="00A5082D">
        <w:trPr>
          <w:trHeight w:val="646"/>
        </w:trPr>
        <w:tc>
          <w:tcPr>
            <w:tcW w:w="3260" w:type="dxa"/>
            <w:tcBorders>
              <w:top w:val="single" w:sz="6" w:space="0" w:color="auto"/>
              <w:left w:val="single" w:sz="6" w:space="0" w:color="auto"/>
              <w:bottom w:val="single" w:sz="6" w:space="0" w:color="auto"/>
              <w:right w:val="single" w:sz="6" w:space="0" w:color="auto"/>
            </w:tcBorders>
            <w:shd w:val="pct10" w:color="auto" w:fill="auto"/>
          </w:tcPr>
          <w:p w14:paraId="200F8478" w14:textId="77777777" w:rsidR="005D106F" w:rsidRPr="00FE592A" w:rsidRDefault="005D106F" w:rsidP="00CF3EB2">
            <w:pPr>
              <w:rPr>
                <w:rFonts w:ascii="Calibri" w:hAnsi="Calibri" w:cs="Calibri"/>
                <w:b/>
                <w:color w:val="000000"/>
                <w:sz w:val="22"/>
                <w:szCs w:val="22"/>
              </w:rPr>
            </w:pPr>
            <w:r w:rsidRPr="00FE592A">
              <w:rPr>
                <w:rFonts w:ascii="Calibri" w:hAnsi="Calibri" w:cs="Calibri"/>
                <w:b/>
                <w:color w:val="000000"/>
                <w:sz w:val="22"/>
                <w:szCs w:val="22"/>
              </w:rPr>
              <w:t>Hours of work</w:t>
            </w:r>
          </w:p>
        </w:tc>
        <w:tc>
          <w:tcPr>
            <w:tcW w:w="7054" w:type="dxa"/>
            <w:tcBorders>
              <w:top w:val="single" w:sz="6" w:space="0" w:color="auto"/>
              <w:left w:val="single" w:sz="6" w:space="0" w:color="auto"/>
              <w:bottom w:val="single" w:sz="6" w:space="0" w:color="auto"/>
              <w:right w:val="single" w:sz="4" w:space="0" w:color="auto"/>
            </w:tcBorders>
          </w:tcPr>
          <w:p w14:paraId="241EA9AE" w14:textId="3D04F667" w:rsidR="005D106F" w:rsidRPr="009B3227" w:rsidRDefault="00FE592A" w:rsidP="00897DFF">
            <w:pPr>
              <w:pStyle w:val="p1"/>
              <w:rPr>
                <w:rFonts w:ascii="Calibri" w:hAnsi="Calibri" w:cs="Calibri"/>
                <w:color w:val="000000" w:themeColor="text1"/>
                <w:sz w:val="22"/>
                <w:szCs w:val="22"/>
              </w:rPr>
            </w:pPr>
            <w:r w:rsidRPr="009B3227">
              <w:rPr>
                <w:rFonts w:ascii="Calibri" w:hAnsi="Calibri" w:cs="Calibri"/>
                <w:color w:val="000000" w:themeColor="text1"/>
                <w:sz w:val="22"/>
                <w:szCs w:val="22"/>
              </w:rPr>
              <w:t>35 hours per week, you will be expected to work additional hours to meet the requirements of the position, including where the role requires you to work on match days or events.</w:t>
            </w:r>
          </w:p>
        </w:tc>
      </w:tr>
      <w:tr w:rsidR="005D106F" w:rsidRPr="00FE592A" w14:paraId="1B78103D" w14:textId="77777777" w:rsidTr="00375C4B">
        <w:trPr>
          <w:trHeight w:val="545"/>
        </w:trPr>
        <w:tc>
          <w:tcPr>
            <w:tcW w:w="3260" w:type="dxa"/>
            <w:tcBorders>
              <w:top w:val="single" w:sz="6" w:space="0" w:color="auto"/>
              <w:left w:val="single" w:sz="6" w:space="0" w:color="auto"/>
              <w:bottom w:val="single" w:sz="6" w:space="0" w:color="auto"/>
              <w:right w:val="single" w:sz="6" w:space="0" w:color="auto"/>
            </w:tcBorders>
            <w:shd w:val="pct10" w:color="auto" w:fill="auto"/>
          </w:tcPr>
          <w:p w14:paraId="6E00E4B7" w14:textId="630A110D" w:rsidR="005D106F" w:rsidRPr="00FE592A" w:rsidRDefault="005D106F" w:rsidP="00CF3EB2">
            <w:pPr>
              <w:rPr>
                <w:rFonts w:ascii="Calibri" w:hAnsi="Calibri" w:cs="Calibri"/>
                <w:b/>
                <w:color w:val="000000"/>
                <w:sz w:val="22"/>
                <w:szCs w:val="22"/>
              </w:rPr>
            </w:pPr>
            <w:r w:rsidRPr="00FE592A">
              <w:rPr>
                <w:rFonts w:ascii="Calibri" w:hAnsi="Calibri" w:cs="Calibri"/>
                <w:b/>
                <w:color w:val="000000"/>
                <w:sz w:val="22"/>
                <w:szCs w:val="22"/>
              </w:rPr>
              <w:t>Responsible to</w:t>
            </w:r>
          </w:p>
        </w:tc>
        <w:tc>
          <w:tcPr>
            <w:tcW w:w="7054" w:type="dxa"/>
            <w:tcBorders>
              <w:top w:val="single" w:sz="6" w:space="0" w:color="auto"/>
              <w:left w:val="single" w:sz="6" w:space="0" w:color="auto"/>
              <w:bottom w:val="single" w:sz="6" w:space="0" w:color="auto"/>
              <w:right w:val="single" w:sz="4" w:space="0" w:color="auto"/>
            </w:tcBorders>
          </w:tcPr>
          <w:p w14:paraId="33533DD6" w14:textId="1983DDAB" w:rsidR="00B47C7F" w:rsidRPr="009B3227" w:rsidRDefault="00FE592A" w:rsidP="005459DE">
            <w:pPr>
              <w:rPr>
                <w:rFonts w:ascii="Calibri" w:hAnsi="Calibri" w:cs="Calibri"/>
                <w:color w:val="000000" w:themeColor="text1"/>
                <w:sz w:val="22"/>
                <w:szCs w:val="22"/>
              </w:rPr>
            </w:pPr>
            <w:r w:rsidRPr="009B3227">
              <w:rPr>
                <w:rFonts w:ascii="Calibri" w:hAnsi="Calibri" w:cs="Calibri"/>
                <w:color w:val="000000" w:themeColor="text1"/>
                <w:sz w:val="22"/>
                <w:szCs w:val="22"/>
              </w:rPr>
              <w:t>Academy Manager</w:t>
            </w:r>
          </w:p>
        </w:tc>
      </w:tr>
      <w:tr w:rsidR="005D106F" w:rsidRPr="00FE592A" w14:paraId="4F16AB17" w14:textId="77777777" w:rsidTr="00FE592A">
        <w:trPr>
          <w:trHeight w:val="290"/>
        </w:trPr>
        <w:tc>
          <w:tcPr>
            <w:tcW w:w="3260" w:type="dxa"/>
            <w:tcBorders>
              <w:top w:val="single" w:sz="6" w:space="0" w:color="auto"/>
              <w:left w:val="single" w:sz="6" w:space="0" w:color="auto"/>
              <w:bottom w:val="single" w:sz="6" w:space="0" w:color="auto"/>
              <w:right w:val="single" w:sz="6" w:space="0" w:color="auto"/>
            </w:tcBorders>
            <w:shd w:val="pct10" w:color="auto" w:fill="auto"/>
          </w:tcPr>
          <w:p w14:paraId="5685B934" w14:textId="1B904AAF" w:rsidR="005D106F" w:rsidRPr="00FE592A" w:rsidRDefault="005D106F" w:rsidP="00CF3EB2">
            <w:pPr>
              <w:rPr>
                <w:rFonts w:ascii="Calibri" w:hAnsi="Calibri" w:cs="Calibri"/>
                <w:b/>
                <w:color w:val="000000"/>
                <w:sz w:val="22"/>
                <w:szCs w:val="22"/>
              </w:rPr>
            </w:pPr>
            <w:r w:rsidRPr="00FE592A">
              <w:rPr>
                <w:rFonts w:ascii="Calibri" w:hAnsi="Calibri" w:cs="Calibri"/>
                <w:b/>
                <w:color w:val="000000"/>
                <w:sz w:val="22"/>
                <w:szCs w:val="22"/>
              </w:rPr>
              <w:t>Responsible for</w:t>
            </w:r>
          </w:p>
        </w:tc>
        <w:tc>
          <w:tcPr>
            <w:tcW w:w="7054" w:type="dxa"/>
            <w:tcBorders>
              <w:top w:val="single" w:sz="6" w:space="0" w:color="auto"/>
              <w:left w:val="single" w:sz="6" w:space="0" w:color="auto"/>
              <w:bottom w:val="single" w:sz="6" w:space="0" w:color="auto"/>
              <w:right w:val="single" w:sz="4" w:space="0" w:color="auto"/>
            </w:tcBorders>
          </w:tcPr>
          <w:p w14:paraId="75FB91D6" w14:textId="2EE4C212" w:rsidR="005D106F" w:rsidRPr="009B3227" w:rsidRDefault="00FE592A" w:rsidP="00897DFF">
            <w:pPr>
              <w:pStyle w:val="p1"/>
              <w:rPr>
                <w:rFonts w:ascii="Calibri" w:hAnsi="Calibri" w:cs="Calibri"/>
                <w:color w:val="000000" w:themeColor="text1"/>
                <w:sz w:val="22"/>
                <w:szCs w:val="22"/>
              </w:rPr>
            </w:pPr>
            <w:r w:rsidRPr="009B3227">
              <w:rPr>
                <w:rFonts w:ascii="Calibri" w:hAnsi="Calibri" w:cs="Calibri"/>
                <w:color w:val="000000" w:themeColor="text1"/>
                <w:sz w:val="22"/>
                <w:szCs w:val="22"/>
              </w:rPr>
              <w:t xml:space="preserve">Volunteer </w:t>
            </w:r>
            <w:r w:rsidR="009B3227">
              <w:rPr>
                <w:rFonts w:ascii="Calibri" w:hAnsi="Calibri" w:cs="Calibri"/>
                <w:color w:val="000000" w:themeColor="text1"/>
                <w:sz w:val="22"/>
                <w:szCs w:val="22"/>
              </w:rPr>
              <w:t xml:space="preserve">Age Grade </w:t>
            </w:r>
            <w:r w:rsidRPr="009B3227">
              <w:rPr>
                <w:rFonts w:ascii="Calibri" w:hAnsi="Calibri" w:cs="Calibri"/>
                <w:color w:val="000000" w:themeColor="text1"/>
                <w:sz w:val="22"/>
                <w:szCs w:val="22"/>
              </w:rPr>
              <w:t>Strength and Conditioning Coaches</w:t>
            </w:r>
          </w:p>
        </w:tc>
      </w:tr>
      <w:tr w:rsidR="005D106F" w:rsidRPr="00FE592A" w14:paraId="52CFD460" w14:textId="77777777" w:rsidTr="004F347D">
        <w:trPr>
          <w:trHeight w:val="405"/>
        </w:trPr>
        <w:tc>
          <w:tcPr>
            <w:tcW w:w="3260" w:type="dxa"/>
            <w:tcBorders>
              <w:top w:val="single" w:sz="6" w:space="0" w:color="auto"/>
              <w:left w:val="single" w:sz="6" w:space="0" w:color="auto"/>
              <w:bottom w:val="single" w:sz="6" w:space="0" w:color="auto"/>
              <w:right w:val="single" w:sz="6" w:space="0" w:color="auto"/>
            </w:tcBorders>
            <w:shd w:val="pct10" w:color="auto" w:fill="auto"/>
          </w:tcPr>
          <w:p w14:paraId="33AE5E02" w14:textId="77777777" w:rsidR="005D106F" w:rsidRPr="00FE592A" w:rsidRDefault="005D106F" w:rsidP="00CF3EB2">
            <w:pPr>
              <w:rPr>
                <w:rFonts w:ascii="Calibri" w:hAnsi="Calibri" w:cs="Calibri"/>
                <w:b/>
                <w:color w:val="000000"/>
                <w:sz w:val="22"/>
                <w:szCs w:val="22"/>
              </w:rPr>
            </w:pPr>
            <w:r w:rsidRPr="00FE592A">
              <w:rPr>
                <w:rFonts w:ascii="Calibri" w:hAnsi="Calibri" w:cs="Calibri"/>
                <w:b/>
                <w:color w:val="000000"/>
                <w:sz w:val="22"/>
                <w:szCs w:val="22"/>
              </w:rPr>
              <w:t>Contractual Status</w:t>
            </w:r>
          </w:p>
        </w:tc>
        <w:tc>
          <w:tcPr>
            <w:tcW w:w="7054" w:type="dxa"/>
            <w:tcBorders>
              <w:top w:val="single" w:sz="6" w:space="0" w:color="auto"/>
              <w:left w:val="single" w:sz="6" w:space="0" w:color="auto"/>
              <w:bottom w:val="single" w:sz="6" w:space="0" w:color="auto"/>
              <w:right w:val="single" w:sz="4" w:space="0" w:color="auto"/>
            </w:tcBorders>
          </w:tcPr>
          <w:p w14:paraId="43594599" w14:textId="3C72C661" w:rsidR="005D106F" w:rsidRPr="009B3227" w:rsidRDefault="009B3227" w:rsidP="007B5076">
            <w:pPr>
              <w:pStyle w:val="Footer"/>
              <w:tabs>
                <w:tab w:val="clear" w:pos="4153"/>
                <w:tab w:val="clear" w:pos="8306"/>
              </w:tabs>
              <w:overflowPunct/>
              <w:autoSpaceDE/>
              <w:autoSpaceDN/>
              <w:adjustRightInd/>
              <w:textAlignment w:val="auto"/>
              <w:rPr>
                <w:rFonts w:ascii="Calibri" w:hAnsi="Calibri" w:cs="Calibri"/>
                <w:color w:val="000000" w:themeColor="text1"/>
                <w:sz w:val="22"/>
                <w:szCs w:val="22"/>
              </w:rPr>
            </w:pPr>
            <w:proofErr w:type="gramStart"/>
            <w:r w:rsidRPr="009B3227">
              <w:rPr>
                <w:rFonts w:ascii="Calibri" w:hAnsi="Calibri" w:cs="Calibri"/>
                <w:color w:val="000000" w:themeColor="text1"/>
                <w:sz w:val="22"/>
                <w:szCs w:val="22"/>
              </w:rPr>
              <w:t>One</w:t>
            </w:r>
            <w:r w:rsidR="00FE592A" w:rsidRPr="009B3227">
              <w:rPr>
                <w:rFonts w:ascii="Calibri" w:hAnsi="Calibri" w:cs="Calibri"/>
                <w:color w:val="000000" w:themeColor="text1"/>
                <w:sz w:val="22"/>
                <w:szCs w:val="22"/>
              </w:rPr>
              <w:t xml:space="preserve"> year</w:t>
            </w:r>
            <w:proofErr w:type="gramEnd"/>
            <w:r w:rsidR="00FE592A" w:rsidRPr="009B3227">
              <w:rPr>
                <w:rFonts w:ascii="Calibri" w:hAnsi="Calibri" w:cs="Calibri"/>
                <w:color w:val="000000" w:themeColor="text1"/>
                <w:sz w:val="22"/>
                <w:szCs w:val="22"/>
              </w:rPr>
              <w:t xml:space="preserve"> fixed term</w:t>
            </w:r>
          </w:p>
        </w:tc>
      </w:tr>
      <w:tr w:rsidR="005D106F" w:rsidRPr="00FE592A" w14:paraId="143BEAC3" w14:textId="77777777" w:rsidTr="005D106F">
        <w:tc>
          <w:tcPr>
            <w:tcW w:w="3260" w:type="dxa"/>
            <w:tcBorders>
              <w:top w:val="single" w:sz="6" w:space="0" w:color="auto"/>
              <w:left w:val="single" w:sz="6" w:space="0" w:color="auto"/>
              <w:bottom w:val="single" w:sz="6" w:space="0" w:color="auto"/>
              <w:right w:val="single" w:sz="6" w:space="0" w:color="auto"/>
            </w:tcBorders>
            <w:shd w:val="pct10" w:color="auto" w:fill="auto"/>
          </w:tcPr>
          <w:p w14:paraId="0A133FE5" w14:textId="77777777" w:rsidR="005D106F" w:rsidRPr="00FE592A" w:rsidRDefault="005D106F" w:rsidP="00CF3EB2">
            <w:pPr>
              <w:rPr>
                <w:rFonts w:ascii="Calibri" w:hAnsi="Calibri" w:cs="Calibri"/>
                <w:b/>
                <w:color w:val="000000"/>
                <w:sz w:val="22"/>
                <w:szCs w:val="22"/>
              </w:rPr>
            </w:pPr>
            <w:r w:rsidRPr="00FE592A">
              <w:rPr>
                <w:rFonts w:ascii="Calibri" w:hAnsi="Calibri" w:cs="Calibri"/>
                <w:b/>
                <w:color w:val="000000"/>
                <w:sz w:val="22"/>
                <w:szCs w:val="22"/>
              </w:rPr>
              <w:t xml:space="preserve">Role Summary </w:t>
            </w:r>
          </w:p>
        </w:tc>
        <w:tc>
          <w:tcPr>
            <w:tcW w:w="7054" w:type="dxa"/>
            <w:tcBorders>
              <w:top w:val="single" w:sz="6" w:space="0" w:color="auto"/>
              <w:left w:val="single" w:sz="6" w:space="0" w:color="auto"/>
              <w:bottom w:val="single" w:sz="6" w:space="0" w:color="auto"/>
              <w:right w:val="single" w:sz="4" w:space="0" w:color="auto"/>
            </w:tcBorders>
          </w:tcPr>
          <w:p w14:paraId="433D5E3A" w14:textId="625502FD" w:rsidR="00FE592A" w:rsidRPr="00FE592A" w:rsidRDefault="00FE592A" w:rsidP="00FE592A">
            <w:pPr>
              <w:pStyle w:val="p1"/>
              <w:rPr>
                <w:rFonts w:ascii="Calibri" w:hAnsi="Calibri" w:cs="Calibri"/>
                <w:sz w:val="22"/>
                <w:szCs w:val="22"/>
              </w:rPr>
            </w:pPr>
            <w:r w:rsidRPr="00FE592A">
              <w:rPr>
                <w:rFonts w:ascii="Calibri" w:hAnsi="Calibri" w:cs="Calibri"/>
                <w:sz w:val="22"/>
                <w:szCs w:val="22"/>
              </w:rPr>
              <w:t>Assist the delivery of high quality Strength and Conditioning sessions to the Cardiff Rugby Senior Academy squad and Regional age grade groups in alignment with the Academy Manager and Lead Academy Strength and Conditioning Coach’s instructions and strategy. Lead the design and delivery</w:t>
            </w:r>
          </w:p>
          <w:p w14:paraId="1F86DF94" w14:textId="2349C496" w:rsidR="005D106F" w:rsidRPr="00FE592A" w:rsidRDefault="00FE592A" w:rsidP="00FE592A">
            <w:pPr>
              <w:pStyle w:val="p1"/>
              <w:rPr>
                <w:rFonts w:ascii="Calibri" w:hAnsi="Calibri" w:cs="Calibri"/>
                <w:sz w:val="22"/>
                <w:szCs w:val="22"/>
              </w:rPr>
            </w:pPr>
            <w:r w:rsidRPr="00FE592A">
              <w:rPr>
                <w:rFonts w:ascii="Calibri" w:hAnsi="Calibri" w:cs="Calibri"/>
                <w:sz w:val="22"/>
                <w:szCs w:val="22"/>
              </w:rPr>
              <w:t>of Strength and Conditioning practices for Cardiff Rugby Junior Academy (JA)</w:t>
            </w:r>
            <w:r w:rsidR="009B3227">
              <w:rPr>
                <w:rFonts w:ascii="Calibri" w:hAnsi="Calibri" w:cs="Calibri"/>
                <w:sz w:val="22"/>
                <w:szCs w:val="22"/>
              </w:rPr>
              <w:t xml:space="preserve">, </w:t>
            </w:r>
            <w:r w:rsidR="009B3227" w:rsidRPr="009B3227">
              <w:rPr>
                <w:rFonts w:ascii="Calibri" w:hAnsi="Calibri" w:cs="Calibri"/>
                <w:sz w:val="22"/>
                <w:szCs w:val="22"/>
              </w:rPr>
              <w:t>Cardiff</w:t>
            </w:r>
            <w:r w:rsidR="009B3227" w:rsidRPr="009B3227">
              <w:rPr>
                <w:rFonts w:ascii="Calibri" w:hAnsi="Calibri" w:cs="Calibri"/>
                <w:sz w:val="22"/>
                <w:szCs w:val="22"/>
              </w:rPr>
              <w:t xml:space="preserve"> U</w:t>
            </w:r>
            <w:r w:rsidR="009B3227" w:rsidRPr="009B3227">
              <w:rPr>
                <w:rFonts w:ascii="Calibri" w:hAnsi="Calibri" w:cs="Calibri"/>
                <w:sz w:val="22"/>
                <w:szCs w:val="22"/>
              </w:rPr>
              <w:t>18’s and alignment with Cardiff RFC work programme</w:t>
            </w:r>
            <w:r w:rsidR="009B3227">
              <w:rPr>
                <w:rFonts w:ascii="Calibri" w:hAnsi="Calibri" w:cs="Calibri"/>
                <w:sz w:val="22"/>
                <w:szCs w:val="22"/>
              </w:rPr>
              <w:t>.</w:t>
            </w:r>
          </w:p>
        </w:tc>
      </w:tr>
      <w:tr w:rsidR="005D106F" w:rsidRPr="00FE592A" w14:paraId="41B021B8" w14:textId="77777777" w:rsidTr="001B4C3D">
        <w:trPr>
          <w:trHeight w:val="1502"/>
        </w:trPr>
        <w:tc>
          <w:tcPr>
            <w:tcW w:w="3260" w:type="dxa"/>
            <w:tcBorders>
              <w:top w:val="single" w:sz="6" w:space="0" w:color="auto"/>
              <w:left w:val="single" w:sz="6" w:space="0" w:color="auto"/>
              <w:bottom w:val="single" w:sz="6" w:space="0" w:color="auto"/>
              <w:right w:val="single" w:sz="6" w:space="0" w:color="auto"/>
            </w:tcBorders>
            <w:shd w:val="pct10" w:color="auto" w:fill="auto"/>
          </w:tcPr>
          <w:p w14:paraId="59AA04F1" w14:textId="778DB4A2" w:rsidR="005D106F" w:rsidRPr="00FE592A" w:rsidRDefault="005D106F" w:rsidP="00CF3EB2">
            <w:pPr>
              <w:numPr>
                <w:ilvl w:val="12"/>
                <w:numId w:val="0"/>
              </w:numPr>
              <w:rPr>
                <w:rFonts w:ascii="Calibri" w:hAnsi="Calibri" w:cs="Calibri"/>
                <w:b/>
                <w:bCs/>
                <w:sz w:val="22"/>
                <w:szCs w:val="22"/>
              </w:rPr>
            </w:pPr>
            <w:r w:rsidRPr="00FE592A">
              <w:rPr>
                <w:rFonts w:ascii="Calibri" w:hAnsi="Calibri" w:cs="Calibri"/>
                <w:b/>
                <w:bCs/>
                <w:sz w:val="22"/>
                <w:szCs w:val="22"/>
              </w:rPr>
              <w:t>Key Relationships</w:t>
            </w:r>
            <w:r w:rsidR="00926F45" w:rsidRPr="00FE592A">
              <w:rPr>
                <w:rFonts w:ascii="Calibri" w:hAnsi="Calibri" w:cs="Calibri"/>
                <w:b/>
                <w:bCs/>
                <w:sz w:val="22"/>
                <w:szCs w:val="22"/>
              </w:rPr>
              <w:t xml:space="preserve"> (subject to Chang</w:t>
            </w:r>
            <w:r w:rsidR="00897DFF">
              <w:rPr>
                <w:rFonts w:ascii="Calibri" w:hAnsi="Calibri" w:cs="Calibri"/>
                <w:b/>
                <w:bCs/>
                <w:sz w:val="22"/>
                <w:szCs w:val="22"/>
              </w:rPr>
              <w:t>e)</w:t>
            </w:r>
          </w:p>
        </w:tc>
        <w:tc>
          <w:tcPr>
            <w:tcW w:w="7054" w:type="dxa"/>
            <w:tcBorders>
              <w:top w:val="single" w:sz="6" w:space="0" w:color="auto"/>
              <w:left w:val="single" w:sz="6" w:space="0" w:color="auto"/>
              <w:bottom w:val="single" w:sz="6" w:space="0" w:color="auto"/>
              <w:right w:val="single" w:sz="4" w:space="0" w:color="auto"/>
            </w:tcBorders>
          </w:tcPr>
          <w:p w14:paraId="457D058C" w14:textId="77777777" w:rsidR="00FE592A" w:rsidRPr="00FE592A" w:rsidRDefault="00FE592A" w:rsidP="00FE592A">
            <w:pPr>
              <w:pStyle w:val="p1"/>
              <w:rPr>
                <w:rFonts w:ascii="Calibri" w:hAnsi="Calibri" w:cs="Calibri"/>
                <w:sz w:val="22"/>
                <w:szCs w:val="22"/>
              </w:rPr>
            </w:pPr>
            <w:r w:rsidRPr="00FE592A">
              <w:rPr>
                <w:rFonts w:ascii="Calibri" w:hAnsi="Calibri" w:cs="Calibri"/>
                <w:sz w:val="22"/>
                <w:szCs w:val="22"/>
              </w:rPr>
              <w:t>Academy Manager</w:t>
            </w:r>
          </w:p>
          <w:p w14:paraId="0C4C0F12" w14:textId="77777777" w:rsidR="00FE592A" w:rsidRPr="00FE592A" w:rsidRDefault="00FE592A" w:rsidP="00FE592A">
            <w:pPr>
              <w:pStyle w:val="p1"/>
              <w:rPr>
                <w:rFonts w:ascii="Calibri" w:hAnsi="Calibri" w:cs="Calibri"/>
                <w:sz w:val="22"/>
                <w:szCs w:val="22"/>
              </w:rPr>
            </w:pPr>
            <w:r w:rsidRPr="00FE592A">
              <w:rPr>
                <w:rFonts w:ascii="Calibri" w:hAnsi="Calibri" w:cs="Calibri"/>
                <w:sz w:val="22"/>
                <w:szCs w:val="22"/>
              </w:rPr>
              <w:t>Lead Academy Strength and Conditioning Coach</w:t>
            </w:r>
          </w:p>
          <w:p w14:paraId="0C462115" w14:textId="77777777" w:rsidR="00FE592A" w:rsidRPr="00FE592A" w:rsidRDefault="00FE592A" w:rsidP="00FE592A">
            <w:pPr>
              <w:pStyle w:val="p1"/>
              <w:rPr>
                <w:rFonts w:ascii="Calibri" w:hAnsi="Calibri" w:cs="Calibri"/>
                <w:sz w:val="22"/>
                <w:szCs w:val="22"/>
              </w:rPr>
            </w:pPr>
            <w:r w:rsidRPr="00FE592A">
              <w:rPr>
                <w:rFonts w:ascii="Calibri" w:hAnsi="Calibri" w:cs="Calibri"/>
                <w:sz w:val="22"/>
                <w:szCs w:val="22"/>
              </w:rPr>
              <w:t>Talent and Pathway Manager</w:t>
            </w:r>
          </w:p>
          <w:p w14:paraId="704B7EA2" w14:textId="2EDB68E1" w:rsidR="00FE592A" w:rsidRPr="00FE592A" w:rsidRDefault="00FE592A" w:rsidP="00FE592A">
            <w:pPr>
              <w:pStyle w:val="p1"/>
              <w:rPr>
                <w:rFonts w:ascii="Calibri" w:hAnsi="Calibri" w:cs="Calibri"/>
                <w:sz w:val="22"/>
                <w:szCs w:val="22"/>
              </w:rPr>
            </w:pPr>
            <w:r w:rsidRPr="00FE592A">
              <w:rPr>
                <w:rFonts w:ascii="Calibri" w:hAnsi="Calibri" w:cs="Calibri"/>
                <w:sz w:val="22"/>
                <w:szCs w:val="22"/>
              </w:rPr>
              <w:t>Regional Age Grade Coaches</w:t>
            </w:r>
          </w:p>
          <w:p w14:paraId="37F2329C" w14:textId="77777777" w:rsidR="00FE592A" w:rsidRPr="00FE592A" w:rsidRDefault="00FE592A" w:rsidP="00FE592A">
            <w:pPr>
              <w:pStyle w:val="p1"/>
              <w:rPr>
                <w:rFonts w:ascii="Calibri" w:hAnsi="Calibri" w:cs="Calibri"/>
                <w:sz w:val="22"/>
                <w:szCs w:val="22"/>
              </w:rPr>
            </w:pPr>
            <w:r w:rsidRPr="00FE592A">
              <w:rPr>
                <w:rFonts w:ascii="Calibri" w:hAnsi="Calibri" w:cs="Calibri"/>
                <w:sz w:val="22"/>
                <w:szCs w:val="22"/>
              </w:rPr>
              <w:t>Cardiff RFC Head Coach</w:t>
            </w:r>
          </w:p>
          <w:p w14:paraId="2109A763" w14:textId="77777777" w:rsidR="00FE592A" w:rsidRPr="00FE592A" w:rsidRDefault="00FE592A" w:rsidP="00FE592A">
            <w:pPr>
              <w:pStyle w:val="p1"/>
              <w:rPr>
                <w:rFonts w:ascii="Calibri" w:hAnsi="Calibri" w:cs="Calibri"/>
                <w:sz w:val="22"/>
                <w:szCs w:val="22"/>
              </w:rPr>
            </w:pPr>
            <w:r w:rsidRPr="00FE592A">
              <w:rPr>
                <w:rFonts w:ascii="Calibri" w:hAnsi="Calibri" w:cs="Calibri"/>
                <w:sz w:val="22"/>
                <w:szCs w:val="22"/>
              </w:rPr>
              <w:t>Cardiff Rugby Academy Medical Staff</w:t>
            </w:r>
          </w:p>
          <w:p w14:paraId="0D9FACAD" w14:textId="08314E7A" w:rsidR="005D068D" w:rsidRPr="00FE592A" w:rsidRDefault="00FE592A" w:rsidP="00FE592A">
            <w:pPr>
              <w:pStyle w:val="p1"/>
              <w:rPr>
                <w:rFonts w:ascii="Calibri" w:hAnsi="Calibri" w:cs="Calibri"/>
                <w:sz w:val="22"/>
                <w:szCs w:val="22"/>
              </w:rPr>
            </w:pPr>
            <w:r w:rsidRPr="00FE592A">
              <w:rPr>
                <w:rFonts w:ascii="Calibri" w:hAnsi="Calibri" w:cs="Calibri"/>
                <w:sz w:val="22"/>
                <w:szCs w:val="22"/>
              </w:rPr>
              <w:t>Schools and Colleges Strength and Conditioning Leads</w:t>
            </w:r>
          </w:p>
        </w:tc>
      </w:tr>
      <w:tr w:rsidR="005D106F" w:rsidRPr="00FE592A" w14:paraId="723B11D9" w14:textId="77777777" w:rsidTr="009B3227">
        <w:trPr>
          <w:trHeight w:val="5679"/>
        </w:trPr>
        <w:tc>
          <w:tcPr>
            <w:tcW w:w="3260" w:type="dxa"/>
            <w:tcBorders>
              <w:top w:val="single" w:sz="6" w:space="0" w:color="auto"/>
              <w:left w:val="single" w:sz="6" w:space="0" w:color="auto"/>
              <w:bottom w:val="single" w:sz="6" w:space="0" w:color="auto"/>
              <w:right w:val="single" w:sz="6" w:space="0" w:color="auto"/>
            </w:tcBorders>
            <w:shd w:val="pct10" w:color="auto" w:fill="auto"/>
          </w:tcPr>
          <w:p w14:paraId="1D0A6484" w14:textId="77777777" w:rsidR="005D106F" w:rsidRPr="00FE592A" w:rsidRDefault="00F52F4A" w:rsidP="00CF3EB2">
            <w:pPr>
              <w:numPr>
                <w:ilvl w:val="12"/>
                <w:numId w:val="0"/>
              </w:numPr>
              <w:rPr>
                <w:rFonts w:ascii="Calibri" w:hAnsi="Calibri" w:cs="Calibri"/>
                <w:b/>
                <w:color w:val="000000"/>
                <w:sz w:val="22"/>
                <w:szCs w:val="22"/>
              </w:rPr>
            </w:pPr>
            <w:r w:rsidRPr="00FE592A">
              <w:rPr>
                <w:rFonts w:ascii="Calibri" w:hAnsi="Calibri" w:cs="Calibri"/>
                <w:b/>
                <w:bCs/>
                <w:sz w:val="22"/>
                <w:szCs w:val="22"/>
              </w:rPr>
              <w:lastRenderedPageBreak/>
              <w:t>Key Responsibilities, t</w:t>
            </w:r>
            <w:r w:rsidR="005D106F" w:rsidRPr="00FE592A">
              <w:rPr>
                <w:rFonts w:ascii="Calibri" w:hAnsi="Calibri" w:cs="Calibri"/>
                <w:b/>
                <w:bCs/>
                <w:sz w:val="22"/>
                <w:szCs w:val="22"/>
              </w:rPr>
              <w:t>asks and Activities</w:t>
            </w:r>
          </w:p>
        </w:tc>
        <w:tc>
          <w:tcPr>
            <w:tcW w:w="7054" w:type="dxa"/>
            <w:tcBorders>
              <w:top w:val="single" w:sz="6" w:space="0" w:color="auto"/>
              <w:left w:val="single" w:sz="6" w:space="0" w:color="auto"/>
              <w:bottom w:val="single" w:sz="6" w:space="0" w:color="auto"/>
              <w:right w:val="single" w:sz="4" w:space="0" w:color="auto"/>
            </w:tcBorders>
          </w:tcPr>
          <w:p w14:paraId="045033A7" w14:textId="25E7B54E" w:rsidR="00FE592A" w:rsidRPr="00FE592A" w:rsidRDefault="00FE592A" w:rsidP="00FE592A">
            <w:pPr>
              <w:pStyle w:val="p1"/>
              <w:numPr>
                <w:ilvl w:val="0"/>
                <w:numId w:val="30"/>
              </w:numPr>
              <w:rPr>
                <w:rFonts w:ascii="Calibri" w:hAnsi="Calibri" w:cs="Calibri"/>
                <w:sz w:val="22"/>
                <w:szCs w:val="22"/>
              </w:rPr>
            </w:pPr>
            <w:r w:rsidRPr="00FE592A">
              <w:rPr>
                <w:rFonts w:ascii="Calibri" w:hAnsi="Calibri" w:cs="Calibri"/>
                <w:sz w:val="22"/>
                <w:szCs w:val="22"/>
              </w:rPr>
              <w:t>Support and deliver principles as led by the Academy Manager and Lead Academy Strength and Conditioning Coach</w:t>
            </w:r>
          </w:p>
          <w:p w14:paraId="1D677B08" w14:textId="45232B2E" w:rsidR="00FE592A" w:rsidRDefault="00FE592A" w:rsidP="00FE592A">
            <w:pPr>
              <w:pStyle w:val="p1"/>
              <w:numPr>
                <w:ilvl w:val="0"/>
                <w:numId w:val="30"/>
              </w:numPr>
              <w:rPr>
                <w:rFonts w:ascii="Calibri" w:hAnsi="Calibri" w:cs="Calibri"/>
                <w:sz w:val="22"/>
                <w:szCs w:val="22"/>
              </w:rPr>
            </w:pPr>
            <w:r w:rsidRPr="00FE592A">
              <w:rPr>
                <w:rFonts w:ascii="Calibri" w:hAnsi="Calibri" w:cs="Calibri"/>
                <w:sz w:val="22"/>
                <w:szCs w:val="22"/>
              </w:rPr>
              <w:t>Align to the session direction and training direction as directed by the Academy Manager and Lead Academy Strength and Conditioning Coach</w:t>
            </w:r>
          </w:p>
          <w:p w14:paraId="1231E8C9" w14:textId="1A96071B" w:rsidR="009B3227" w:rsidRPr="009B3227" w:rsidRDefault="009B3227" w:rsidP="00FE592A">
            <w:pPr>
              <w:pStyle w:val="p1"/>
              <w:numPr>
                <w:ilvl w:val="0"/>
                <w:numId w:val="30"/>
              </w:numPr>
              <w:rPr>
                <w:rFonts w:ascii="Calibri" w:hAnsi="Calibri" w:cs="Calibri"/>
                <w:sz w:val="22"/>
                <w:szCs w:val="22"/>
              </w:rPr>
            </w:pPr>
            <w:r w:rsidRPr="009B3227">
              <w:rPr>
                <w:rFonts w:ascii="Calibri" w:hAnsi="Calibri" w:cs="Calibri"/>
                <w:sz w:val="22"/>
                <w:szCs w:val="22"/>
              </w:rPr>
              <w:t xml:space="preserve">Assist </w:t>
            </w:r>
            <w:r>
              <w:rPr>
                <w:rFonts w:ascii="Calibri" w:hAnsi="Calibri" w:cs="Calibri"/>
                <w:sz w:val="22"/>
                <w:szCs w:val="22"/>
              </w:rPr>
              <w:t>S</w:t>
            </w:r>
            <w:r w:rsidRPr="009B3227">
              <w:rPr>
                <w:rFonts w:ascii="Calibri" w:hAnsi="Calibri" w:cs="Calibri"/>
                <w:sz w:val="22"/>
                <w:szCs w:val="22"/>
              </w:rPr>
              <w:t xml:space="preserve">enior </w:t>
            </w:r>
            <w:r>
              <w:rPr>
                <w:rFonts w:ascii="Calibri" w:hAnsi="Calibri" w:cs="Calibri"/>
                <w:sz w:val="22"/>
                <w:szCs w:val="22"/>
              </w:rPr>
              <w:t>A</w:t>
            </w:r>
            <w:r w:rsidRPr="009B3227">
              <w:rPr>
                <w:rFonts w:ascii="Calibri" w:hAnsi="Calibri" w:cs="Calibri"/>
                <w:sz w:val="22"/>
                <w:szCs w:val="22"/>
              </w:rPr>
              <w:t xml:space="preserve">cademy </w:t>
            </w:r>
            <w:r>
              <w:rPr>
                <w:rFonts w:ascii="Calibri" w:hAnsi="Calibri" w:cs="Calibri"/>
                <w:sz w:val="22"/>
                <w:szCs w:val="22"/>
              </w:rPr>
              <w:t>P</w:t>
            </w:r>
            <w:r w:rsidRPr="009B3227">
              <w:rPr>
                <w:rFonts w:ascii="Calibri" w:hAnsi="Calibri" w:cs="Calibri"/>
                <w:sz w:val="22"/>
                <w:szCs w:val="22"/>
              </w:rPr>
              <w:t>rogramme and session deliveries</w:t>
            </w:r>
          </w:p>
          <w:p w14:paraId="29DA165A" w14:textId="57F59EAC" w:rsidR="00FE592A" w:rsidRPr="00FE592A" w:rsidRDefault="00FE592A" w:rsidP="00FE592A">
            <w:pPr>
              <w:pStyle w:val="p1"/>
              <w:numPr>
                <w:ilvl w:val="0"/>
                <w:numId w:val="30"/>
              </w:numPr>
              <w:rPr>
                <w:rFonts w:ascii="Calibri" w:hAnsi="Calibri" w:cs="Calibri"/>
                <w:sz w:val="22"/>
                <w:szCs w:val="22"/>
              </w:rPr>
            </w:pPr>
            <w:r w:rsidRPr="00FE592A">
              <w:rPr>
                <w:rFonts w:ascii="Calibri" w:hAnsi="Calibri" w:cs="Calibri"/>
                <w:sz w:val="22"/>
                <w:szCs w:val="22"/>
              </w:rPr>
              <w:t>Lead Junior Academy Programme</w:t>
            </w:r>
          </w:p>
          <w:p w14:paraId="2EF7F627" w14:textId="77777777" w:rsidR="00FE592A" w:rsidRPr="00FE592A" w:rsidRDefault="00FE592A" w:rsidP="00FE592A">
            <w:pPr>
              <w:pStyle w:val="p1"/>
              <w:numPr>
                <w:ilvl w:val="0"/>
                <w:numId w:val="30"/>
              </w:numPr>
              <w:rPr>
                <w:rFonts w:ascii="Calibri" w:hAnsi="Calibri" w:cs="Calibri"/>
                <w:sz w:val="22"/>
                <w:szCs w:val="22"/>
              </w:rPr>
            </w:pPr>
            <w:r w:rsidRPr="00FE592A">
              <w:rPr>
                <w:rFonts w:ascii="Calibri" w:hAnsi="Calibri" w:cs="Calibri"/>
                <w:sz w:val="22"/>
                <w:szCs w:val="22"/>
              </w:rPr>
              <w:t>Lead Individual Development plan (IDP) physical planning and delivery for each selected junior academy player</w:t>
            </w:r>
          </w:p>
          <w:p w14:paraId="69889096" w14:textId="0282A4D9" w:rsidR="00FE592A" w:rsidRPr="00FE592A" w:rsidRDefault="00FE592A" w:rsidP="00FE592A">
            <w:pPr>
              <w:pStyle w:val="p1"/>
              <w:numPr>
                <w:ilvl w:val="0"/>
                <w:numId w:val="30"/>
              </w:numPr>
              <w:rPr>
                <w:rFonts w:ascii="Calibri" w:hAnsi="Calibri" w:cs="Calibri"/>
                <w:sz w:val="22"/>
                <w:szCs w:val="22"/>
              </w:rPr>
            </w:pPr>
            <w:r w:rsidRPr="00FE592A">
              <w:rPr>
                <w:rFonts w:ascii="Calibri" w:hAnsi="Calibri" w:cs="Calibri"/>
                <w:sz w:val="22"/>
                <w:szCs w:val="22"/>
              </w:rPr>
              <w:t>Design and Deliver U18 Regional Age grade strength and conditioning programme in line with allotted calendar blocks and share best practice with school and college partners, including recommendations and support for junior academy players that is bespoke to IDP needs</w:t>
            </w:r>
          </w:p>
          <w:p w14:paraId="74C65C26" w14:textId="4E287E50" w:rsidR="00FE592A" w:rsidRPr="00FE592A" w:rsidRDefault="00FE592A" w:rsidP="00FE592A">
            <w:pPr>
              <w:pStyle w:val="p1"/>
              <w:numPr>
                <w:ilvl w:val="0"/>
                <w:numId w:val="30"/>
              </w:numPr>
              <w:rPr>
                <w:rFonts w:ascii="Calibri" w:hAnsi="Calibri" w:cs="Calibri"/>
                <w:sz w:val="22"/>
                <w:szCs w:val="22"/>
              </w:rPr>
            </w:pPr>
            <w:r w:rsidRPr="00FE592A">
              <w:rPr>
                <w:rFonts w:ascii="Calibri" w:hAnsi="Calibri" w:cs="Calibri"/>
                <w:sz w:val="22"/>
                <w:szCs w:val="22"/>
              </w:rPr>
              <w:t>Working closely with the Talent &amp; Pathway manager, ensure alignment and support for the volunteer RAG S &amp; C coaches and ensure each programme is run in line with Cardiff Rugby high performance principles</w:t>
            </w:r>
          </w:p>
          <w:p w14:paraId="270E7F6C" w14:textId="4D6DFABF" w:rsidR="00517F37" w:rsidRPr="00FE592A" w:rsidRDefault="00FE592A" w:rsidP="00FE592A">
            <w:pPr>
              <w:pStyle w:val="p1"/>
              <w:numPr>
                <w:ilvl w:val="0"/>
                <w:numId w:val="30"/>
              </w:numPr>
              <w:rPr>
                <w:rFonts w:ascii="Calibri" w:hAnsi="Calibri" w:cs="Calibri"/>
                <w:sz w:val="22"/>
                <w:szCs w:val="22"/>
              </w:rPr>
            </w:pPr>
            <w:r w:rsidRPr="00FE592A">
              <w:rPr>
                <w:rFonts w:ascii="Calibri" w:hAnsi="Calibri" w:cs="Calibri"/>
                <w:sz w:val="22"/>
                <w:szCs w:val="22"/>
              </w:rPr>
              <w:t>Lead projects that directs good practice in the talent discovery phase (14-16) of the WRU player journey and aligns to the Cardiff Rugby Pathway</w:t>
            </w:r>
          </w:p>
        </w:tc>
      </w:tr>
    </w:tbl>
    <w:p w14:paraId="2AEA1B95" w14:textId="77777777" w:rsidR="00F52F4A" w:rsidRPr="00FE592A" w:rsidRDefault="00F52F4A" w:rsidP="00A80BFB">
      <w:pPr>
        <w:rPr>
          <w:rFonts w:ascii="Calibri" w:hAnsi="Calibri" w:cs="Calibri"/>
          <w:sz w:val="22"/>
          <w:szCs w:val="22"/>
        </w:rPr>
      </w:pP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7119"/>
      </w:tblGrid>
      <w:tr w:rsidR="00047FEA" w:rsidRPr="00FE592A" w14:paraId="0697262E" w14:textId="77777777" w:rsidTr="005D106F">
        <w:trPr>
          <w:tblHeader/>
        </w:trPr>
        <w:tc>
          <w:tcPr>
            <w:tcW w:w="3227" w:type="dxa"/>
            <w:shd w:val="pct20" w:color="auto" w:fill="auto"/>
          </w:tcPr>
          <w:p w14:paraId="7230E8F6" w14:textId="77777777" w:rsidR="00047FEA" w:rsidRPr="00FE592A" w:rsidRDefault="00047FEA" w:rsidP="00047FEA">
            <w:pPr>
              <w:rPr>
                <w:rFonts w:ascii="Calibri" w:hAnsi="Calibri" w:cs="Calibri"/>
                <w:b/>
                <w:color w:val="000000"/>
                <w:sz w:val="22"/>
                <w:szCs w:val="22"/>
              </w:rPr>
            </w:pPr>
            <w:r w:rsidRPr="00FE592A">
              <w:rPr>
                <w:rFonts w:ascii="Calibri" w:hAnsi="Calibri" w:cs="Calibri"/>
                <w:b/>
                <w:color w:val="000000"/>
                <w:sz w:val="22"/>
                <w:szCs w:val="22"/>
              </w:rPr>
              <w:t>PERSON SPECIFICATION</w:t>
            </w:r>
          </w:p>
          <w:p w14:paraId="59660A4B" w14:textId="77777777" w:rsidR="00047FEA" w:rsidRPr="00FE592A" w:rsidRDefault="00047FEA" w:rsidP="00047FEA">
            <w:pPr>
              <w:rPr>
                <w:rFonts w:ascii="Calibri" w:hAnsi="Calibri" w:cs="Calibri"/>
                <w:b/>
                <w:color w:val="000000"/>
                <w:sz w:val="22"/>
                <w:szCs w:val="22"/>
              </w:rPr>
            </w:pPr>
          </w:p>
        </w:tc>
        <w:tc>
          <w:tcPr>
            <w:tcW w:w="7119" w:type="dxa"/>
            <w:shd w:val="pct20" w:color="auto" w:fill="auto"/>
          </w:tcPr>
          <w:p w14:paraId="3AA5D2DC" w14:textId="77777777" w:rsidR="00047FEA" w:rsidRPr="00FE592A" w:rsidRDefault="00047FEA" w:rsidP="00047FEA">
            <w:pPr>
              <w:rPr>
                <w:rFonts w:ascii="Calibri" w:hAnsi="Calibri" w:cs="Calibri"/>
                <w:b/>
                <w:color w:val="000000"/>
                <w:sz w:val="22"/>
                <w:szCs w:val="22"/>
              </w:rPr>
            </w:pPr>
          </w:p>
        </w:tc>
      </w:tr>
      <w:tr w:rsidR="009021E4" w:rsidRPr="00FE592A" w14:paraId="175C5F55" w14:textId="77777777" w:rsidTr="009B3227">
        <w:trPr>
          <w:trHeight w:val="6770"/>
        </w:trPr>
        <w:tc>
          <w:tcPr>
            <w:tcW w:w="3227" w:type="dxa"/>
            <w:shd w:val="pct5" w:color="auto" w:fill="auto"/>
          </w:tcPr>
          <w:p w14:paraId="6FA06788" w14:textId="59987DC4" w:rsidR="009021E4" w:rsidRPr="00FE592A" w:rsidRDefault="009021E4" w:rsidP="009021E4">
            <w:pPr>
              <w:rPr>
                <w:rFonts w:ascii="Calibri" w:hAnsi="Calibri" w:cs="Calibri"/>
                <w:b/>
                <w:color w:val="000000"/>
                <w:sz w:val="22"/>
                <w:szCs w:val="22"/>
              </w:rPr>
            </w:pPr>
            <w:r w:rsidRPr="00FE592A">
              <w:rPr>
                <w:rFonts w:ascii="Calibri" w:hAnsi="Calibri" w:cs="Calibri"/>
                <w:b/>
                <w:color w:val="000000"/>
                <w:sz w:val="22"/>
                <w:szCs w:val="22"/>
              </w:rPr>
              <w:t>Experience, Skills &amp; Qualifications</w:t>
            </w:r>
          </w:p>
        </w:tc>
        <w:tc>
          <w:tcPr>
            <w:tcW w:w="7119" w:type="dxa"/>
          </w:tcPr>
          <w:p w14:paraId="194917EB" w14:textId="0F902E96" w:rsidR="00FE592A" w:rsidRPr="00FE592A" w:rsidRDefault="00FE592A" w:rsidP="00FE592A">
            <w:pPr>
              <w:pStyle w:val="p1"/>
              <w:rPr>
                <w:rFonts w:ascii="Calibri" w:hAnsi="Calibri" w:cs="Calibri"/>
                <w:sz w:val="22"/>
                <w:szCs w:val="22"/>
              </w:rPr>
            </w:pPr>
            <w:r w:rsidRPr="00FE592A">
              <w:rPr>
                <w:rFonts w:ascii="Calibri" w:hAnsi="Calibri" w:cs="Calibri"/>
                <w:b/>
                <w:bCs/>
                <w:sz w:val="22"/>
                <w:szCs w:val="22"/>
              </w:rPr>
              <w:t>Experience:</w:t>
            </w:r>
          </w:p>
          <w:p w14:paraId="24275CED" w14:textId="77777777" w:rsidR="00FE592A" w:rsidRPr="00FE592A" w:rsidRDefault="00FE592A" w:rsidP="00FE592A">
            <w:pPr>
              <w:pStyle w:val="p1"/>
              <w:rPr>
                <w:rFonts w:ascii="Calibri" w:hAnsi="Calibri" w:cs="Calibri"/>
                <w:sz w:val="22"/>
                <w:szCs w:val="22"/>
              </w:rPr>
            </w:pPr>
            <w:r w:rsidRPr="00FE592A">
              <w:rPr>
                <w:rStyle w:val="s1"/>
                <w:rFonts w:ascii="Calibri" w:hAnsi="Calibri" w:cs="Calibri"/>
                <w:sz w:val="22"/>
                <w:szCs w:val="22"/>
              </w:rPr>
              <w:t>•</w:t>
            </w:r>
            <w:r w:rsidRPr="00FE592A">
              <w:rPr>
                <w:rStyle w:val="s2"/>
                <w:rFonts w:ascii="Calibri" w:hAnsi="Calibri" w:cs="Calibri"/>
                <w:sz w:val="22"/>
                <w:szCs w:val="22"/>
              </w:rPr>
              <w:t xml:space="preserve"> </w:t>
            </w:r>
            <w:r w:rsidRPr="00FE592A">
              <w:rPr>
                <w:rFonts w:ascii="Calibri" w:hAnsi="Calibri" w:cs="Calibri"/>
                <w:sz w:val="22"/>
                <w:szCs w:val="22"/>
              </w:rPr>
              <w:t>Minimum 2 years’ experience within an S &amp; C environment, this</w:t>
            </w:r>
          </w:p>
          <w:p w14:paraId="1524BFAD" w14:textId="68FACDE1" w:rsidR="00FE592A" w:rsidRPr="00FE592A" w:rsidRDefault="00FE592A" w:rsidP="00FE592A">
            <w:pPr>
              <w:pStyle w:val="p1"/>
              <w:rPr>
                <w:rFonts w:ascii="Calibri" w:hAnsi="Calibri" w:cs="Calibri"/>
                <w:sz w:val="22"/>
                <w:szCs w:val="22"/>
              </w:rPr>
            </w:pPr>
            <w:r w:rsidRPr="00FE592A">
              <w:rPr>
                <w:rFonts w:ascii="Calibri" w:hAnsi="Calibri" w:cs="Calibri"/>
                <w:sz w:val="22"/>
                <w:szCs w:val="22"/>
              </w:rPr>
              <w:t>experience will have been gained in a practical environment</w:t>
            </w:r>
          </w:p>
          <w:p w14:paraId="3DD9FF94" w14:textId="78B921A8" w:rsidR="00FE592A" w:rsidRPr="00FE592A" w:rsidRDefault="00FE592A" w:rsidP="00FE592A">
            <w:pPr>
              <w:pStyle w:val="p1"/>
              <w:rPr>
                <w:rFonts w:ascii="Calibri" w:hAnsi="Calibri" w:cs="Calibri"/>
                <w:sz w:val="22"/>
                <w:szCs w:val="22"/>
              </w:rPr>
            </w:pPr>
            <w:r w:rsidRPr="00FE592A">
              <w:rPr>
                <w:rStyle w:val="s1"/>
                <w:rFonts w:ascii="Calibri" w:hAnsi="Calibri" w:cs="Calibri"/>
                <w:sz w:val="22"/>
                <w:szCs w:val="22"/>
              </w:rPr>
              <w:t>•</w:t>
            </w:r>
            <w:r w:rsidRPr="00FE592A">
              <w:rPr>
                <w:rStyle w:val="s2"/>
                <w:rFonts w:ascii="Calibri" w:hAnsi="Calibri" w:cs="Calibri"/>
                <w:sz w:val="22"/>
                <w:szCs w:val="22"/>
              </w:rPr>
              <w:t xml:space="preserve"> </w:t>
            </w:r>
            <w:r w:rsidRPr="00FE592A">
              <w:rPr>
                <w:rFonts w:ascii="Calibri" w:hAnsi="Calibri" w:cs="Calibri"/>
                <w:sz w:val="22"/>
                <w:szCs w:val="22"/>
              </w:rPr>
              <w:t>Minimum 2 years’ experience within a Sporting environment (s)</w:t>
            </w:r>
          </w:p>
          <w:p w14:paraId="6F2E9F4A" w14:textId="77777777" w:rsidR="00FE592A" w:rsidRPr="00FE592A" w:rsidRDefault="00FE592A" w:rsidP="00FE592A">
            <w:pPr>
              <w:pStyle w:val="p1"/>
              <w:rPr>
                <w:rFonts w:ascii="Calibri" w:hAnsi="Calibri" w:cs="Calibri"/>
                <w:sz w:val="22"/>
                <w:szCs w:val="22"/>
              </w:rPr>
            </w:pPr>
            <w:r w:rsidRPr="00FE592A">
              <w:rPr>
                <w:rStyle w:val="s1"/>
                <w:rFonts w:ascii="Calibri" w:hAnsi="Calibri" w:cs="Calibri"/>
                <w:sz w:val="22"/>
                <w:szCs w:val="22"/>
              </w:rPr>
              <w:t>•</w:t>
            </w:r>
            <w:r w:rsidRPr="00FE592A">
              <w:rPr>
                <w:rStyle w:val="s2"/>
                <w:rFonts w:ascii="Calibri" w:hAnsi="Calibri" w:cs="Calibri"/>
                <w:sz w:val="22"/>
                <w:szCs w:val="22"/>
              </w:rPr>
              <w:t xml:space="preserve"> </w:t>
            </w:r>
            <w:r w:rsidRPr="00FE592A">
              <w:rPr>
                <w:rFonts w:ascii="Calibri" w:hAnsi="Calibri" w:cs="Calibri"/>
                <w:sz w:val="22"/>
                <w:szCs w:val="22"/>
              </w:rPr>
              <w:t>Understanding and awareness of the issues facing high</w:t>
            </w:r>
          </w:p>
          <w:p w14:paraId="6AA1C182" w14:textId="77777777" w:rsidR="00FE592A" w:rsidRPr="00FE592A" w:rsidRDefault="00FE592A" w:rsidP="00FE592A">
            <w:pPr>
              <w:pStyle w:val="p1"/>
              <w:rPr>
                <w:rFonts w:ascii="Calibri" w:hAnsi="Calibri" w:cs="Calibri"/>
                <w:sz w:val="22"/>
                <w:szCs w:val="22"/>
              </w:rPr>
            </w:pPr>
            <w:r w:rsidRPr="00FE592A">
              <w:rPr>
                <w:rFonts w:ascii="Calibri" w:hAnsi="Calibri" w:cs="Calibri"/>
                <w:sz w:val="22"/>
                <w:szCs w:val="22"/>
              </w:rPr>
              <w:t>performance coaching and of the practical, educational,</w:t>
            </w:r>
          </w:p>
          <w:p w14:paraId="5A897A28" w14:textId="714D109B" w:rsidR="00FE592A" w:rsidRPr="00FE592A" w:rsidRDefault="00FE592A" w:rsidP="00FE592A">
            <w:pPr>
              <w:pStyle w:val="p1"/>
              <w:rPr>
                <w:rFonts w:ascii="Calibri" w:hAnsi="Calibri" w:cs="Calibri"/>
                <w:sz w:val="22"/>
                <w:szCs w:val="22"/>
              </w:rPr>
            </w:pPr>
            <w:r w:rsidRPr="00FE592A">
              <w:rPr>
                <w:rFonts w:ascii="Calibri" w:hAnsi="Calibri" w:cs="Calibri"/>
                <w:sz w:val="22"/>
                <w:szCs w:val="22"/>
              </w:rPr>
              <w:t>vocational, and learning needs of elite young players</w:t>
            </w:r>
          </w:p>
          <w:p w14:paraId="204E6B53" w14:textId="2EE7E432" w:rsidR="00FE592A" w:rsidRPr="00FE592A" w:rsidRDefault="00FE592A" w:rsidP="00FE592A">
            <w:pPr>
              <w:pStyle w:val="p1"/>
              <w:rPr>
                <w:rFonts w:ascii="Calibri" w:hAnsi="Calibri" w:cs="Calibri"/>
                <w:sz w:val="22"/>
                <w:szCs w:val="22"/>
              </w:rPr>
            </w:pPr>
            <w:r w:rsidRPr="00FE592A">
              <w:rPr>
                <w:rStyle w:val="s1"/>
                <w:rFonts w:ascii="Calibri" w:hAnsi="Calibri" w:cs="Calibri"/>
                <w:sz w:val="22"/>
                <w:szCs w:val="22"/>
              </w:rPr>
              <w:t>•</w:t>
            </w:r>
            <w:r w:rsidRPr="00FE592A">
              <w:rPr>
                <w:rStyle w:val="s2"/>
                <w:rFonts w:ascii="Calibri" w:hAnsi="Calibri" w:cs="Calibri"/>
                <w:sz w:val="22"/>
                <w:szCs w:val="22"/>
              </w:rPr>
              <w:t xml:space="preserve"> </w:t>
            </w:r>
            <w:r w:rsidRPr="00FE592A">
              <w:rPr>
                <w:rFonts w:ascii="Calibri" w:hAnsi="Calibri" w:cs="Calibri"/>
                <w:sz w:val="22"/>
                <w:szCs w:val="22"/>
              </w:rPr>
              <w:t>Detailed knowledge and understanding of the Cardiff Rugby</w:t>
            </w:r>
          </w:p>
          <w:p w14:paraId="7B66B294" w14:textId="146091FD" w:rsidR="00FE592A" w:rsidRPr="00FE592A" w:rsidRDefault="00FE592A" w:rsidP="00FE592A">
            <w:pPr>
              <w:pStyle w:val="p1"/>
              <w:rPr>
                <w:rFonts w:ascii="Calibri" w:hAnsi="Calibri" w:cs="Calibri"/>
                <w:sz w:val="22"/>
                <w:szCs w:val="22"/>
              </w:rPr>
            </w:pPr>
            <w:r w:rsidRPr="00FE592A">
              <w:rPr>
                <w:rFonts w:ascii="Calibri" w:hAnsi="Calibri" w:cs="Calibri"/>
                <w:sz w:val="22"/>
                <w:szCs w:val="22"/>
              </w:rPr>
              <w:t>player pathway</w:t>
            </w:r>
          </w:p>
          <w:p w14:paraId="302E93D5" w14:textId="274AA873" w:rsidR="00FE592A" w:rsidRPr="00FE592A" w:rsidRDefault="00FE592A" w:rsidP="00FE592A">
            <w:pPr>
              <w:pStyle w:val="p1"/>
              <w:rPr>
                <w:rFonts w:ascii="Calibri" w:hAnsi="Calibri" w:cs="Calibri"/>
                <w:sz w:val="22"/>
                <w:szCs w:val="22"/>
              </w:rPr>
            </w:pPr>
            <w:r w:rsidRPr="00FE592A">
              <w:rPr>
                <w:rFonts w:ascii="Calibri" w:hAnsi="Calibri" w:cs="Calibri"/>
                <w:b/>
                <w:bCs/>
                <w:sz w:val="22"/>
                <w:szCs w:val="22"/>
              </w:rPr>
              <w:t>Skills &amp; Qualifications – Requirements:</w:t>
            </w:r>
          </w:p>
          <w:p w14:paraId="05EA216F" w14:textId="77777777" w:rsidR="00FE592A" w:rsidRPr="00FE592A" w:rsidRDefault="00FE592A" w:rsidP="00FE592A">
            <w:pPr>
              <w:pStyle w:val="p1"/>
              <w:rPr>
                <w:rFonts w:ascii="Calibri" w:hAnsi="Calibri" w:cs="Calibri"/>
                <w:sz w:val="22"/>
                <w:szCs w:val="22"/>
              </w:rPr>
            </w:pPr>
            <w:r w:rsidRPr="00FE592A">
              <w:rPr>
                <w:rStyle w:val="s3"/>
                <w:rFonts w:ascii="Calibri" w:hAnsi="Calibri" w:cs="Calibri"/>
                <w:sz w:val="22"/>
                <w:szCs w:val="22"/>
              </w:rPr>
              <w:t xml:space="preserve">• </w:t>
            </w:r>
            <w:r w:rsidRPr="00FE592A">
              <w:rPr>
                <w:rFonts w:ascii="Calibri" w:hAnsi="Calibri" w:cs="Calibri"/>
                <w:sz w:val="22"/>
                <w:szCs w:val="22"/>
              </w:rPr>
              <w:t>Undergraduate degree in Strength and Conditioning / Sports</w:t>
            </w:r>
          </w:p>
          <w:p w14:paraId="021144A5" w14:textId="04F03E3C" w:rsidR="00FE592A" w:rsidRPr="00FE592A" w:rsidRDefault="00FE592A" w:rsidP="00FE592A">
            <w:pPr>
              <w:pStyle w:val="p1"/>
              <w:rPr>
                <w:rFonts w:ascii="Calibri" w:hAnsi="Calibri" w:cs="Calibri"/>
                <w:sz w:val="22"/>
                <w:szCs w:val="22"/>
              </w:rPr>
            </w:pPr>
            <w:r w:rsidRPr="00FE592A">
              <w:rPr>
                <w:rFonts w:ascii="Calibri" w:hAnsi="Calibri" w:cs="Calibri"/>
                <w:sz w:val="22"/>
                <w:szCs w:val="22"/>
              </w:rPr>
              <w:t>Science or related discipline or equivalent</w:t>
            </w:r>
          </w:p>
          <w:p w14:paraId="6B830C96" w14:textId="77777777" w:rsidR="00FE592A" w:rsidRPr="00FE592A" w:rsidRDefault="00FE592A" w:rsidP="00FE592A">
            <w:pPr>
              <w:pStyle w:val="p1"/>
              <w:rPr>
                <w:rFonts w:ascii="Calibri" w:hAnsi="Calibri" w:cs="Calibri"/>
                <w:sz w:val="22"/>
                <w:szCs w:val="22"/>
              </w:rPr>
            </w:pPr>
            <w:r w:rsidRPr="00FE592A">
              <w:rPr>
                <w:rStyle w:val="s3"/>
                <w:rFonts w:ascii="Calibri" w:hAnsi="Calibri" w:cs="Calibri"/>
                <w:sz w:val="22"/>
                <w:szCs w:val="22"/>
              </w:rPr>
              <w:t xml:space="preserve">• </w:t>
            </w:r>
            <w:r w:rsidRPr="00FE592A">
              <w:rPr>
                <w:rFonts w:ascii="Calibri" w:hAnsi="Calibri" w:cs="Calibri"/>
                <w:sz w:val="22"/>
                <w:szCs w:val="22"/>
              </w:rPr>
              <w:t>Excellent IT Skills, specifically Microsoft Word, Excel &amp;</w:t>
            </w:r>
          </w:p>
          <w:p w14:paraId="1D86BB80" w14:textId="5607D12B" w:rsidR="00FE592A" w:rsidRPr="00FE592A" w:rsidRDefault="00FE592A" w:rsidP="00FE592A">
            <w:pPr>
              <w:pStyle w:val="p1"/>
              <w:rPr>
                <w:rFonts w:ascii="Calibri" w:hAnsi="Calibri" w:cs="Calibri"/>
                <w:sz w:val="22"/>
                <w:szCs w:val="22"/>
              </w:rPr>
            </w:pPr>
            <w:r w:rsidRPr="00FE592A">
              <w:rPr>
                <w:rFonts w:ascii="Calibri" w:hAnsi="Calibri" w:cs="Calibri"/>
                <w:sz w:val="22"/>
                <w:szCs w:val="22"/>
              </w:rPr>
              <w:t>PowerPoint, or Preview</w:t>
            </w:r>
          </w:p>
          <w:p w14:paraId="42FF4506" w14:textId="57CD546D" w:rsidR="00FE592A" w:rsidRPr="00FE592A" w:rsidRDefault="00FE592A" w:rsidP="00FE592A">
            <w:pPr>
              <w:pStyle w:val="p1"/>
              <w:rPr>
                <w:rFonts w:ascii="Calibri" w:hAnsi="Calibri" w:cs="Calibri"/>
                <w:sz w:val="22"/>
                <w:szCs w:val="22"/>
              </w:rPr>
            </w:pPr>
            <w:r w:rsidRPr="00FE592A">
              <w:rPr>
                <w:rStyle w:val="s3"/>
                <w:rFonts w:ascii="Calibri" w:hAnsi="Calibri" w:cs="Calibri"/>
                <w:sz w:val="22"/>
                <w:szCs w:val="22"/>
              </w:rPr>
              <w:t xml:space="preserve">• </w:t>
            </w:r>
            <w:r w:rsidRPr="00FE592A">
              <w:rPr>
                <w:rFonts w:ascii="Calibri" w:hAnsi="Calibri" w:cs="Calibri"/>
                <w:sz w:val="22"/>
                <w:szCs w:val="22"/>
              </w:rPr>
              <w:t>Excellent written and verbal communication skills</w:t>
            </w:r>
          </w:p>
          <w:p w14:paraId="5F99FABF" w14:textId="17C83C2B" w:rsidR="00FE592A" w:rsidRPr="00FE592A" w:rsidRDefault="00FE592A" w:rsidP="00FE592A">
            <w:pPr>
              <w:pStyle w:val="p1"/>
              <w:rPr>
                <w:rFonts w:ascii="Calibri" w:hAnsi="Calibri" w:cs="Calibri"/>
                <w:sz w:val="22"/>
                <w:szCs w:val="22"/>
              </w:rPr>
            </w:pPr>
            <w:r w:rsidRPr="00FE592A">
              <w:rPr>
                <w:rFonts w:ascii="Calibri" w:hAnsi="Calibri" w:cs="Calibri"/>
                <w:b/>
                <w:bCs/>
                <w:sz w:val="22"/>
                <w:szCs w:val="22"/>
              </w:rPr>
              <w:t>Skills &amp; Qualifications –</w:t>
            </w:r>
            <w:r w:rsidRPr="00FE592A">
              <w:rPr>
                <w:rStyle w:val="s4"/>
                <w:rFonts w:ascii="Calibri" w:hAnsi="Calibri" w:cs="Calibri"/>
                <w:sz w:val="22"/>
                <w:szCs w:val="22"/>
              </w:rPr>
              <w:t xml:space="preserve"> </w:t>
            </w:r>
            <w:r w:rsidRPr="00FE592A">
              <w:rPr>
                <w:rFonts w:ascii="Calibri" w:hAnsi="Calibri" w:cs="Calibri"/>
                <w:b/>
                <w:bCs/>
                <w:sz w:val="22"/>
                <w:szCs w:val="22"/>
              </w:rPr>
              <w:t>Desirable:</w:t>
            </w:r>
          </w:p>
          <w:p w14:paraId="31355604" w14:textId="77777777" w:rsidR="00FE592A" w:rsidRPr="00FE592A" w:rsidRDefault="00FE592A" w:rsidP="00FE592A">
            <w:pPr>
              <w:pStyle w:val="p1"/>
              <w:rPr>
                <w:rFonts w:ascii="Calibri" w:hAnsi="Calibri" w:cs="Calibri"/>
                <w:sz w:val="22"/>
                <w:szCs w:val="22"/>
              </w:rPr>
            </w:pPr>
            <w:r w:rsidRPr="00FE592A">
              <w:rPr>
                <w:rStyle w:val="s1"/>
                <w:rFonts w:ascii="Calibri" w:hAnsi="Calibri" w:cs="Calibri"/>
                <w:sz w:val="22"/>
                <w:szCs w:val="22"/>
              </w:rPr>
              <w:t xml:space="preserve">• </w:t>
            </w:r>
            <w:r w:rsidRPr="00FE592A">
              <w:rPr>
                <w:rFonts w:ascii="Calibri" w:hAnsi="Calibri" w:cs="Calibri"/>
                <w:sz w:val="22"/>
                <w:szCs w:val="22"/>
              </w:rPr>
              <w:t>Knowledge / Experience of working as part of a multi-</w:t>
            </w:r>
          </w:p>
          <w:p w14:paraId="6631AF1E" w14:textId="77777777" w:rsidR="00FE592A" w:rsidRPr="00FE592A" w:rsidRDefault="00FE592A" w:rsidP="00FE592A">
            <w:pPr>
              <w:pStyle w:val="p1"/>
              <w:rPr>
                <w:rFonts w:ascii="Calibri" w:hAnsi="Calibri" w:cs="Calibri"/>
                <w:sz w:val="22"/>
                <w:szCs w:val="22"/>
              </w:rPr>
            </w:pPr>
            <w:r w:rsidRPr="00FE592A">
              <w:rPr>
                <w:rFonts w:ascii="Calibri" w:hAnsi="Calibri" w:cs="Calibri"/>
                <w:sz w:val="22"/>
                <w:szCs w:val="22"/>
              </w:rPr>
              <w:t>disciplinary environment.</w:t>
            </w:r>
          </w:p>
          <w:p w14:paraId="2C25AD6C" w14:textId="7B2CB84E" w:rsidR="00FE592A" w:rsidRPr="009B3227" w:rsidRDefault="00FE592A" w:rsidP="009B3227">
            <w:pPr>
              <w:pStyle w:val="p2"/>
              <w:rPr>
                <w:rFonts w:ascii="Calibri" w:hAnsi="Calibri" w:cs="Calibri"/>
                <w:sz w:val="22"/>
                <w:szCs w:val="22"/>
              </w:rPr>
            </w:pPr>
            <w:r w:rsidRPr="00FE592A">
              <w:rPr>
                <w:rStyle w:val="s1"/>
                <w:rFonts w:ascii="Calibri" w:hAnsi="Calibri" w:cs="Calibri"/>
                <w:sz w:val="22"/>
                <w:szCs w:val="22"/>
              </w:rPr>
              <w:t xml:space="preserve">• </w:t>
            </w:r>
            <w:r w:rsidRPr="00FE592A">
              <w:rPr>
                <w:rFonts w:ascii="Calibri" w:hAnsi="Calibri" w:cs="Calibri"/>
                <w:sz w:val="22"/>
                <w:szCs w:val="22"/>
              </w:rPr>
              <w:t>Master level degree in relevant subject area.</w:t>
            </w:r>
          </w:p>
          <w:p w14:paraId="02B820EF" w14:textId="3C7ADC01" w:rsidR="00FE592A" w:rsidRPr="00FE592A" w:rsidRDefault="00FE592A" w:rsidP="00FE592A">
            <w:pPr>
              <w:pStyle w:val="p1"/>
              <w:rPr>
                <w:rFonts w:ascii="Calibri" w:hAnsi="Calibri" w:cs="Calibri"/>
                <w:sz w:val="22"/>
                <w:szCs w:val="22"/>
              </w:rPr>
            </w:pPr>
            <w:r w:rsidRPr="00FE592A">
              <w:rPr>
                <w:rFonts w:ascii="Calibri" w:hAnsi="Calibri" w:cs="Calibri"/>
                <w:b/>
                <w:bCs/>
                <w:sz w:val="22"/>
                <w:szCs w:val="22"/>
              </w:rPr>
              <w:t>Other</w:t>
            </w:r>
            <w:r>
              <w:rPr>
                <w:rFonts w:ascii="Calibri" w:hAnsi="Calibri" w:cs="Calibri"/>
                <w:b/>
                <w:bCs/>
                <w:sz w:val="22"/>
                <w:szCs w:val="22"/>
              </w:rPr>
              <w:t>:</w:t>
            </w:r>
          </w:p>
          <w:p w14:paraId="6CD4342F" w14:textId="77777777" w:rsidR="00FE592A" w:rsidRPr="00FE592A" w:rsidRDefault="00FE592A" w:rsidP="00FE592A">
            <w:pPr>
              <w:pStyle w:val="p1"/>
              <w:rPr>
                <w:rFonts w:ascii="Calibri" w:hAnsi="Calibri" w:cs="Calibri"/>
                <w:sz w:val="22"/>
                <w:szCs w:val="22"/>
              </w:rPr>
            </w:pPr>
            <w:r w:rsidRPr="00FE592A">
              <w:rPr>
                <w:rStyle w:val="s3"/>
                <w:rFonts w:ascii="Calibri" w:hAnsi="Calibri" w:cs="Calibri"/>
                <w:sz w:val="22"/>
                <w:szCs w:val="22"/>
              </w:rPr>
              <w:t xml:space="preserve">• </w:t>
            </w:r>
            <w:r w:rsidRPr="00FE592A">
              <w:rPr>
                <w:rFonts w:ascii="Calibri" w:hAnsi="Calibri" w:cs="Calibri"/>
                <w:sz w:val="22"/>
                <w:szCs w:val="22"/>
              </w:rPr>
              <w:t>Valid UK driving licence is required.</w:t>
            </w:r>
          </w:p>
          <w:p w14:paraId="23E2D43B" w14:textId="77777777" w:rsidR="00FE592A" w:rsidRPr="00FE592A" w:rsidRDefault="00FE592A" w:rsidP="00FE592A">
            <w:pPr>
              <w:pStyle w:val="p1"/>
              <w:rPr>
                <w:rFonts w:ascii="Calibri" w:hAnsi="Calibri" w:cs="Calibri"/>
                <w:sz w:val="22"/>
                <w:szCs w:val="22"/>
              </w:rPr>
            </w:pPr>
            <w:r w:rsidRPr="00FE592A">
              <w:rPr>
                <w:rStyle w:val="s3"/>
                <w:rFonts w:ascii="Calibri" w:hAnsi="Calibri" w:cs="Calibri"/>
                <w:sz w:val="22"/>
                <w:szCs w:val="22"/>
              </w:rPr>
              <w:t xml:space="preserve">• </w:t>
            </w:r>
            <w:r w:rsidRPr="00FE592A">
              <w:rPr>
                <w:rFonts w:ascii="Calibri" w:hAnsi="Calibri" w:cs="Calibri"/>
                <w:sz w:val="22"/>
                <w:szCs w:val="22"/>
              </w:rPr>
              <w:t>This role is subject to an enhanced DBS disclosure check.</w:t>
            </w:r>
          </w:p>
          <w:p w14:paraId="4FF4AE14" w14:textId="77777777" w:rsidR="00FE592A" w:rsidRPr="00FE592A" w:rsidRDefault="00FE592A" w:rsidP="00FE592A">
            <w:pPr>
              <w:pStyle w:val="p1"/>
              <w:rPr>
                <w:rFonts w:ascii="Calibri" w:hAnsi="Calibri" w:cs="Calibri"/>
                <w:sz w:val="22"/>
                <w:szCs w:val="22"/>
              </w:rPr>
            </w:pPr>
            <w:r w:rsidRPr="00FE592A">
              <w:rPr>
                <w:rStyle w:val="s3"/>
                <w:rFonts w:ascii="Calibri" w:hAnsi="Calibri" w:cs="Calibri"/>
                <w:sz w:val="22"/>
                <w:szCs w:val="22"/>
              </w:rPr>
              <w:t xml:space="preserve">• </w:t>
            </w:r>
            <w:r w:rsidRPr="00FE592A">
              <w:rPr>
                <w:rFonts w:ascii="Calibri" w:hAnsi="Calibri" w:cs="Calibri"/>
                <w:sz w:val="22"/>
                <w:szCs w:val="22"/>
              </w:rPr>
              <w:t>An understanding and commitment to equal opportunities in</w:t>
            </w:r>
          </w:p>
          <w:p w14:paraId="78C71C83" w14:textId="77777777" w:rsidR="00FE592A" w:rsidRPr="00FE592A" w:rsidRDefault="00FE592A" w:rsidP="00FE592A">
            <w:pPr>
              <w:pStyle w:val="p1"/>
              <w:rPr>
                <w:rFonts w:ascii="Calibri" w:hAnsi="Calibri" w:cs="Calibri"/>
                <w:sz w:val="22"/>
                <w:szCs w:val="22"/>
              </w:rPr>
            </w:pPr>
            <w:r w:rsidRPr="00FE592A">
              <w:rPr>
                <w:rFonts w:ascii="Calibri" w:hAnsi="Calibri" w:cs="Calibri"/>
                <w:sz w:val="22"/>
                <w:szCs w:val="22"/>
              </w:rPr>
              <w:t>employment and sport.</w:t>
            </w:r>
          </w:p>
          <w:p w14:paraId="099DD956" w14:textId="77777777" w:rsidR="00FE592A" w:rsidRPr="00FE592A" w:rsidRDefault="00FE592A" w:rsidP="00FE592A">
            <w:pPr>
              <w:pStyle w:val="p1"/>
              <w:rPr>
                <w:rFonts w:ascii="Calibri" w:hAnsi="Calibri" w:cs="Calibri"/>
                <w:sz w:val="22"/>
                <w:szCs w:val="22"/>
              </w:rPr>
            </w:pPr>
            <w:r w:rsidRPr="00FE592A">
              <w:rPr>
                <w:rStyle w:val="s3"/>
                <w:rFonts w:ascii="Calibri" w:hAnsi="Calibri" w:cs="Calibri"/>
                <w:sz w:val="22"/>
                <w:szCs w:val="22"/>
              </w:rPr>
              <w:t xml:space="preserve">• </w:t>
            </w:r>
            <w:r w:rsidRPr="00FE592A">
              <w:rPr>
                <w:rFonts w:ascii="Calibri" w:hAnsi="Calibri" w:cs="Calibri"/>
                <w:sz w:val="22"/>
                <w:szCs w:val="22"/>
              </w:rPr>
              <w:t>An understanding of individual responsibility in complying</w:t>
            </w:r>
          </w:p>
          <w:p w14:paraId="6735D5EA" w14:textId="73AA4FE2" w:rsidR="002214EC" w:rsidRPr="009B3227" w:rsidRDefault="00FE592A" w:rsidP="009B3227">
            <w:pPr>
              <w:pStyle w:val="p1"/>
              <w:rPr>
                <w:rFonts w:ascii="Calibri" w:hAnsi="Calibri" w:cs="Calibri"/>
                <w:sz w:val="22"/>
                <w:szCs w:val="22"/>
              </w:rPr>
            </w:pPr>
            <w:r w:rsidRPr="00FE592A">
              <w:rPr>
                <w:rFonts w:ascii="Calibri" w:hAnsi="Calibri" w:cs="Calibri"/>
                <w:sz w:val="22"/>
                <w:szCs w:val="22"/>
              </w:rPr>
              <w:t>with the Health and Safety policies and arrangements.</w:t>
            </w:r>
          </w:p>
        </w:tc>
      </w:tr>
    </w:tbl>
    <w:p w14:paraId="2F949E25" w14:textId="77777777" w:rsidR="00A80BFB" w:rsidRPr="00FE592A" w:rsidRDefault="00A80BFB" w:rsidP="00A80BFB">
      <w:pPr>
        <w:rPr>
          <w:rFonts w:ascii="Calibri" w:hAnsi="Calibri" w:cs="Calibri"/>
          <w:sz w:val="22"/>
          <w:szCs w:val="22"/>
        </w:rPr>
      </w:pPr>
    </w:p>
    <w:p w14:paraId="2AF5A681" w14:textId="3A0C6227" w:rsidR="00A80BFB" w:rsidRPr="00FE592A" w:rsidRDefault="008F1E18" w:rsidP="00EA4B38">
      <w:pPr>
        <w:rPr>
          <w:rFonts w:ascii="Calibri" w:hAnsi="Calibri" w:cs="Calibri"/>
          <w:b/>
          <w:sz w:val="22"/>
          <w:szCs w:val="22"/>
        </w:rPr>
      </w:pPr>
      <w:r w:rsidRPr="00FE592A">
        <w:rPr>
          <w:rFonts w:ascii="Calibri" w:hAnsi="Calibri" w:cs="Calibri"/>
          <w:b/>
          <w:sz w:val="22"/>
          <w:szCs w:val="22"/>
        </w:rPr>
        <w:t>Th</w:t>
      </w:r>
      <w:r w:rsidR="00EA4B38" w:rsidRPr="00FE592A">
        <w:rPr>
          <w:rFonts w:ascii="Calibri" w:hAnsi="Calibri" w:cs="Calibri"/>
          <w:b/>
          <w:sz w:val="22"/>
          <w:szCs w:val="22"/>
        </w:rPr>
        <w:t xml:space="preserve">is </w:t>
      </w:r>
      <w:r w:rsidR="00F426E8" w:rsidRPr="00FE592A">
        <w:rPr>
          <w:rFonts w:ascii="Calibri" w:hAnsi="Calibri" w:cs="Calibri"/>
          <w:b/>
          <w:sz w:val="22"/>
          <w:szCs w:val="22"/>
        </w:rPr>
        <w:t>r</w:t>
      </w:r>
      <w:r w:rsidRPr="00FE592A">
        <w:rPr>
          <w:rFonts w:ascii="Calibri" w:hAnsi="Calibri" w:cs="Calibri"/>
          <w:b/>
          <w:sz w:val="22"/>
          <w:szCs w:val="22"/>
        </w:rPr>
        <w:t>ole</w:t>
      </w:r>
      <w:r w:rsidR="009A6999" w:rsidRPr="00FE592A">
        <w:rPr>
          <w:rFonts w:ascii="Calibri" w:hAnsi="Calibri" w:cs="Calibri"/>
          <w:b/>
          <w:sz w:val="22"/>
          <w:szCs w:val="22"/>
        </w:rPr>
        <w:t xml:space="preserve"> description is subject to change pending review by the role holder and their line manager.</w:t>
      </w:r>
    </w:p>
    <w:sectPr w:rsidR="00A80BFB" w:rsidRPr="00FE592A" w:rsidSect="00047FEA">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B8A70" w14:textId="77777777" w:rsidR="00530843" w:rsidRDefault="00530843" w:rsidP="00E635AB">
      <w:r>
        <w:separator/>
      </w:r>
    </w:p>
  </w:endnote>
  <w:endnote w:type="continuationSeparator" w:id="0">
    <w:p w14:paraId="620A3E96" w14:textId="77777777" w:rsidR="00530843" w:rsidRDefault="00530843" w:rsidP="00E63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70302020209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BA10" w14:textId="77777777" w:rsidR="00A275A3" w:rsidRPr="00E635AB" w:rsidRDefault="008F1E18">
    <w:pPr>
      <w:pStyle w:val="Footer"/>
      <w:rPr>
        <w:rFonts w:ascii="Calibri" w:hAnsi="Calibri"/>
        <w:sz w:val="18"/>
      </w:rPr>
    </w:pPr>
    <w:r>
      <w:rPr>
        <w:rFonts w:ascii="Calibri" w:hAnsi="Calibri"/>
        <w:sz w:val="18"/>
      </w:rPr>
      <w:t xml:space="preserve">Role Description </w:t>
    </w:r>
  </w:p>
  <w:p w14:paraId="5AFFD22D" w14:textId="77777777" w:rsidR="00A275A3" w:rsidRDefault="00A27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8EFE2" w14:textId="77777777" w:rsidR="00530843" w:rsidRDefault="00530843" w:rsidP="00E635AB">
      <w:r>
        <w:separator/>
      </w:r>
    </w:p>
  </w:footnote>
  <w:footnote w:type="continuationSeparator" w:id="0">
    <w:p w14:paraId="729099F5" w14:textId="77777777" w:rsidR="00530843" w:rsidRDefault="00530843" w:rsidP="00E63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5ECD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40383590"/>
    <w:lvl w:ilvl="0" w:tplc="1F58F640">
      <w:start w:val="1"/>
      <w:numFmt w:val="decimal"/>
      <w:lvlText w:val="%1"/>
      <w:lvlJc w:val="left"/>
      <w:pPr>
        <w:ind w:left="720" w:hanging="360"/>
      </w:pPr>
      <w:rPr>
        <w:rFonts w:ascii="Calibri" w:eastAsia="Calibri" w:hAnsi="Calibri"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703CC7"/>
    <w:multiLevelType w:val="hybridMultilevel"/>
    <w:tmpl w:val="DC60D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9D1C2E"/>
    <w:multiLevelType w:val="hybridMultilevel"/>
    <w:tmpl w:val="AD48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35A7F"/>
    <w:multiLevelType w:val="hybridMultilevel"/>
    <w:tmpl w:val="1A26A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034CE"/>
    <w:multiLevelType w:val="hybridMultilevel"/>
    <w:tmpl w:val="0312283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E3E0A"/>
    <w:multiLevelType w:val="hybridMultilevel"/>
    <w:tmpl w:val="729417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707E2"/>
    <w:multiLevelType w:val="multilevel"/>
    <w:tmpl w:val="2C2A9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E34189"/>
    <w:multiLevelType w:val="hybridMultilevel"/>
    <w:tmpl w:val="EE724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D80655"/>
    <w:multiLevelType w:val="hybridMultilevel"/>
    <w:tmpl w:val="5188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71249"/>
    <w:multiLevelType w:val="hybridMultilevel"/>
    <w:tmpl w:val="3E1AB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9D4078"/>
    <w:multiLevelType w:val="hybridMultilevel"/>
    <w:tmpl w:val="11BA5392"/>
    <w:lvl w:ilvl="0" w:tplc="062C3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50074"/>
    <w:multiLevelType w:val="multilevel"/>
    <w:tmpl w:val="2B02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6D4C24"/>
    <w:multiLevelType w:val="hybridMultilevel"/>
    <w:tmpl w:val="7B387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CE371E"/>
    <w:multiLevelType w:val="hybridMultilevel"/>
    <w:tmpl w:val="089A7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D14B75"/>
    <w:multiLevelType w:val="multilevel"/>
    <w:tmpl w:val="16EA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187E03"/>
    <w:multiLevelType w:val="hybridMultilevel"/>
    <w:tmpl w:val="06F6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BB5D4C"/>
    <w:multiLevelType w:val="multilevel"/>
    <w:tmpl w:val="D5ACC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81613"/>
    <w:multiLevelType w:val="multilevel"/>
    <w:tmpl w:val="133C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FB3A1F"/>
    <w:multiLevelType w:val="hybridMultilevel"/>
    <w:tmpl w:val="0E425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2F0E97"/>
    <w:multiLevelType w:val="multilevel"/>
    <w:tmpl w:val="BC08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98488E"/>
    <w:multiLevelType w:val="multilevel"/>
    <w:tmpl w:val="6652C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46493A"/>
    <w:multiLevelType w:val="multilevel"/>
    <w:tmpl w:val="F212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414894"/>
    <w:multiLevelType w:val="multilevel"/>
    <w:tmpl w:val="27AE963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15:restartNumberingAfterBreak="0">
    <w:nsid w:val="6BED35E9"/>
    <w:multiLevelType w:val="hybridMultilevel"/>
    <w:tmpl w:val="DA7EA3A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6062A4"/>
    <w:multiLevelType w:val="hybridMultilevel"/>
    <w:tmpl w:val="027C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68062C"/>
    <w:multiLevelType w:val="multilevel"/>
    <w:tmpl w:val="D090C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CA7793"/>
    <w:multiLevelType w:val="multilevel"/>
    <w:tmpl w:val="3066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DD20E3"/>
    <w:multiLevelType w:val="multilevel"/>
    <w:tmpl w:val="6CC88C3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5843112">
    <w:abstractNumId w:val="13"/>
  </w:num>
  <w:num w:numId="2" w16cid:durableId="1068571592">
    <w:abstractNumId w:val="2"/>
  </w:num>
  <w:num w:numId="3" w16cid:durableId="90707311">
    <w:abstractNumId w:val="3"/>
  </w:num>
  <w:num w:numId="4" w16cid:durableId="544760975">
    <w:abstractNumId w:val="4"/>
  </w:num>
  <w:num w:numId="5" w16cid:durableId="1368722657">
    <w:abstractNumId w:val="19"/>
  </w:num>
  <w:num w:numId="6" w16cid:durableId="2059695309">
    <w:abstractNumId w:val="0"/>
  </w:num>
  <w:num w:numId="7" w16cid:durableId="1660158871">
    <w:abstractNumId w:val="10"/>
  </w:num>
  <w:num w:numId="8" w16cid:durableId="1872063988">
    <w:abstractNumId w:val="23"/>
  </w:num>
  <w:num w:numId="9" w16cid:durableId="1157573261">
    <w:abstractNumId w:val="17"/>
  </w:num>
  <w:num w:numId="10" w16cid:durableId="1152137363">
    <w:abstractNumId w:val="17"/>
  </w:num>
  <w:num w:numId="11" w16cid:durableId="1302034913">
    <w:abstractNumId w:val="21"/>
  </w:num>
  <w:num w:numId="12" w16cid:durableId="1394238440">
    <w:abstractNumId w:val="7"/>
  </w:num>
  <w:num w:numId="13" w16cid:durableId="2077701661">
    <w:abstractNumId w:val="20"/>
  </w:num>
  <w:num w:numId="14" w16cid:durableId="1395197187">
    <w:abstractNumId w:val="28"/>
  </w:num>
  <w:num w:numId="15" w16cid:durableId="2057463199">
    <w:abstractNumId w:val="26"/>
  </w:num>
  <w:num w:numId="16" w16cid:durableId="271668764">
    <w:abstractNumId w:val="5"/>
  </w:num>
  <w:num w:numId="17" w16cid:durableId="1040861007">
    <w:abstractNumId w:val="22"/>
  </w:num>
  <w:num w:numId="18" w16cid:durableId="707146793">
    <w:abstractNumId w:val="15"/>
  </w:num>
  <w:num w:numId="19" w16cid:durableId="1698505199">
    <w:abstractNumId w:val="18"/>
  </w:num>
  <w:num w:numId="20" w16cid:durableId="1613436685">
    <w:abstractNumId w:val="27"/>
  </w:num>
  <w:num w:numId="21" w16cid:durableId="1155141768">
    <w:abstractNumId w:val="12"/>
  </w:num>
  <w:num w:numId="22" w16cid:durableId="848063957">
    <w:abstractNumId w:val="24"/>
  </w:num>
  <w:num w:numId="23" w16cid:durableId="1169322269">
    <w:abstractNumId w:val="1"/>
  </w:num>
  <w:num w:numId="24" w16cid:durableId="722295590">
    <w:abstractNumId w:val="14"/>
  </w:num>
  <w:num w:numId="25" w16cid:durableId="68818327">
    <w:abstractNumId w:val="11"/>
  </w:num>
  <w:num w:numId="26" w16cid:durableId="2080398007">
    <w:abstractNumId w:val="25"/>
  </w:num>
  <w:num w:numId="27" w16cid:durableId="2107263815">
    <w:abstractNumId w:val="9"/>
  </w:num>
  <w:num w:numId="28" w16cid:durableId="1986468252">
    <w:abstractNumId w:val="16"/>
  </w:num>
  <w:num w:numId="29" w16cid:durableId="2021003055">
    <w:abstractNumId w:val="6"/>
  </w:num>
  <w:num w:numId="30" w16cid:durableId="18076966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FB"/>
    <w:rsid w:val="00000886"/>
    <w:rsid w:val="000315AF"/>
    <w:rsid w:val="00047FEA"/>
    <w:rsid w:val="00066F07"/>
    <w:rsid w:val="00076E1E"/>
    <w:rsid w:val="00081230"/>
    <w:rsid w:val="000927B3"/>
    <w:rsid w:val="000D402B"/>
    <w:rsid w:val="000D447D"/>
    <w:rsid w:val="000D7473"/>
    <w:rsid w:val="000D7EA1"/>
    <w:rsid w:val="000F35E2"/>
    <w:rsid w:val="00110F44"/>
    <w:rsid w:val="00140BAF"/>
    <w:rsid w:val="00143B37"/>
    <w:rsid w:val="00154D94"/>
    <w:rsid w:val="001918C5"/>
    <w:rsid w:val="001B4C3D"/>
    <w:rsid w:val="001E01D2"/>
    <w:rsid w:val="001E1B4E"/>
    <w:rsid w:val="001F2713"/>
    <w:rsid w:val="001F2AF8"/>
    <w:rsid w:val="001F7BB7"/>
    <w:rsid w:val="002024CB"/>
    <w:rsid w:val="00203232"/>
    <w:rsid w:val="00206E8B"/>
    <w:rsid w:val="00215815"/>
    <w:rsid w:val="002214EC"/>
    <w:rsid w:val="0027122C"/>
    <w:rsid w:val="00274C0F"/>
    <w:rsid w:val="00295DB2"/>
    <w:rsid w:val="00296A26"/>
    <w:rsid w:val="00296A5A"/>
    <w:rsid w:val="002A0BCB"/>
    <w:rsid w:val="002A17EF"/>
    <w:rsid w:val="002B0AAF"/>
    <w:rsid w:val="002D39AC"/>
    <w:rsid w:val="002D6EB4"/>
    <w:rsid w:val="002E3C58"/>
    <w:rsid w:val="002E670B"/>
    <w:rsid w:val="00304214"/>
    <w:rsid w:val="00305935"/>
    <w:rsid w:val="00307CD1"/>
    <w:rsid w:val="00311049"/>
    <w:rsid w:val="00316764"/>
    <w:rsid w:val="00332344"/>
    <w:rsid w:val="00342E1A"/>
    <w:rsid w:val="00352E9A"/>
    <w:rsid w:val="0036714C"/>
    <w:rsid w:val="00370C2D"/>
    <w:rsid w:val="003720EE"/>
    <w:rsid w:val="0037240C"/>
    <w:rsid w:val="00375C4B"/>
    <w:rsid w:val="003A0E15"/>
    <w:rsid w:val="003A1582"/>
    <w:rsid w:val="003A399A"/>
    <w:rsid w:val="003C31C1"/>
    <w:rsid w:val="003D0F4E"/>
    <w:rsid w:val="003D1CFA"/>
    <w:rsid w:val="003E0BF6"/>
    <w:rsid w:val="003E133F"/>
    <w:rsid w:val="003E3867"/>
    <w:rsid w:val="00452526"/>
    <w:rsid w:val="004722A6"/>
    <w:rsid w:val="00477EEE"/>
    <w:rsid w:val="00483EA7"/>
    <w:rsid w:val="00484468"/>
    <w:rsid w:val="00484D4E"/>
    <w:rsid w:val="004861E9"/>
    <w:rsid w:val="004D4402"/>
    <w:rsid w:val="004D561F"/>
    <w:rsid w:val="004F2CD4"/>
    <w:rsid w:val="004F347D"/>
    <w:rsid w:val="00517F37"/>
    <w:rsid w:val="005258AA"/>
    <w:rsid w:val="00530843"/>
    <w:rsid w:val="00536A1B"/>
    <w:rsid w:val="0054413D"/>
    <w:rsid w:val="005459DE"/>
    <w:rsid w:val="005543F3"/>
    <w:rsid w:val="00560170"/>
    <w:rsid w:val="00597F09"/>
    <w:rsid w:val="005A16C6"/>
    <w:rsid w:val="005A6200"/>
    <w:rsid w:val="005C4244"/>
    <w:rsid w:val="005D068D"/>
    <w:rsid w:val="005D106F"/>
    <w:rsid w:val="005E189E"/>
    <w:rsid w:val="005E1EAD"/>
    <w:rsid w:val="006058E3"/>
    <w:rsid w:val="00614F43"/>
    <w:rsid w:val="00666BFE"/>
    <w:rsid w:val="006735D9"/>
    <w:rsid w:val="0068263D"/>
    <w:rsid w:val="006858E3"/>
    <w:rsid w:val="006871DD"/>
    <w:rsid w:val="00697367"/>
    <w:rsid w:val="006A016B"/>
    <w:rsid w:val="006A58F0"/>
    <w:rsid w:val="006D7126"/>
    <w:rsid w:val="006E0459"/>
    <w:rsid w:val="006E5FEE"/>
    <w:rsid w:val="006F6370"/>
    <w:rsid w:val="006F642F"/>
    <w:rsid w:val="0072167E"/>
    <w:rsid w:val="007664AB"/>
    <w:rsid w:val="007B4BFC"/>
    <w:rsid w:val="007B5076"/>
    <w:rsid w:val="007B594B"/>
    <w:rsid w:val="007B6E3C"/>
    <w:rsid w:val="007C3819"/>
    <w:rsid w:val="007D22FE"/>
    <w:rsid w:val="007D2664"/>
    <w:rsid w:val="007E060D"/>
    <w:rsid w:val="007F0C87"/>
    <w:rsid w:val="008047AF"/>
    <w:rsid w:val="00806210"/>
    <w:rsid w:val="00817820"/>
    <w:rsid w:val="00825717"/>
    <w:rsid w:val="00826FA7"/>
    <w:rsid w:val="00832813"/>
    <w:rsid w:val="008343D3"/>
    <w:rsid w:val="00834CD5"/>
    <w:rsid w:val="008363C1"/>
    <w:rsid w:val="00840341"/>
    <w:rsid w:val="00843F86"/>
    <w:rsid w:val="00857AED"/>
    <w:rsid w:val="00865792"/>
    <w:rsid w:val="0086683A"/>
    <w:rsid w:val="00885611"/>
    <w:rsid w:val="00890387"/>
    <w:rsid w:val="00890C50"/>
    <w:rsid w:val="00896F5F"/>
    <w:rsid w:val="00897DFF"/>
    <w:rsid w:val="008B6ABB"/>
    <w:rsid w:val="008E03F9"/>
    <w:rsid w:val="008F1E18"/>
    <w:rsid w:val="008F1FC6"/>
    <w:rsid w:val="008F5D7E"/>
    <w:rsid w:val="009001D9"/>
    <w:rsid w:val="009021E4"/>
    <w:rsid w:val="0090352D"/>
    <w:rsid w:val="009203F2"/>
    <w:rsid w:val="00926F45"/>
    <w:rsid w:val="00960703"/>
    <w:rsid w:val="00964AF8"/>
    <w:rsid w:val="00972FF2"/>
    <w:rsid w:val="00981552"/>
    <w:rsid w:val="009A1962"/>
    <w:rsid w:val="009A6999"/>
    <w:rsid w:val="009B3227"/>
    <w:rsid w:val="009D0A3D"/>
    <w:rsid w:val="009D2980"/>
    <w:rsid w:val="009F51E1"/>
    <w:rsid w:val="009F7DBB"/>
    <w:rsid w:val="00A26029"/>
    <w:rsid w:val="00A275A3"/>
    <w:rsid w:val="00A3169C"/>
    <w:rsid w:val="00A325F0"/>
    <w:rsid w:val="00A346DA"/>
    <w:rsid w:val="00A5082D"/>
    <w:rsid w:val="00A80BFB"/>
    <w:rsid w:val="00A826E8"/>
    <w:rsid w:val="00AB3680"/>
    <w:rsid w:val="00AD1919"/>
    <w:rsid w:val="00B40EDA"/>
    <w:rsid w:val="00B47C7F"/>
    <w:rsid w:val="00B52791"/>
    <w:rsid w:val="00B549F3"/>
    <w:rsid w:val="00B551B8"/>
    <w:rsid w:val="00B7098D"/>
    <w:rsid w:val="00B800D2"/>
    <w:rsid w:val="00B96444"/>
    <w:rsid w:val="00B96745"/>
    <w:rsid w:val="00BA14C0"/>
    <w:rsid w:val="00BC0EAD"/>
    <w:rsid w:val="00BF44E7"/>
    <w:rsid w:val="00C01D59"/>
    <w:rsid w:val="00C037AC"/>
    <w:rsid w:val="00C4550E"/>
    <w:rsid w:val="00C47E5F"/>
    <w:rsid w:val="00C755D0"/>
    <w:rsid w:val="00C84EBE"/>
    <w:rsid w:val="00C86A17"/>
    <w:rsid w:val="00CA0769"/>
    <w:rsid w:val="00CA213E"/>
    <w:rsid w:val="00CC321D"/>
    <w:rsid w:val="00CF3E0F"/>
    <w:rsid w:val="00CF3EB2"/>
    <w:rsid w:val="00D026E5"/>
    <w:rsid w:val="00D03219"/>
    <w:rsid w:val="00D1489F"/>
    <w:rsid w:val="00D2304E"/>
    <w:rsid w:val="00D35E71"/>
    <w:rsid w:val="00D371B8"/>
    <w:rsid w:val="00D5717B"/>
    <w:rsid w:val="00D60EF4"/>
    <w:rsid w:val="00D7009E"/>
    <w:rsid w:val="00D741DD"/>
    <w:rsid w:val="00D96DEB"/>
    <w:rsid w:val="00DA3345"/>
    <w:rsid w:val="00DA4C0A"/>
    <w:rsid w:val="00DC7CD2"/>
    <w:rsid w:val="00DD27EA"/>
    <w:rsid w:val="00DF481F"/>
    <w:rsid w:val="00DF4C05"/>
    <w:rsid w:val="00E0184C"/>
    <w:rsid w:val="00E023D9"/>
    <w:rsid w:val="00E12757"/>
    <w:rsid w:val="00E243BF"/>
    <w:rsid w:val="00E325A4"/>
    <w:rsid w:val="00E35020"/>
    <w:rsid w:val="00E36664"/>
    <w:rsid w:val="00E55F6E"/>
    <w:rsid w:val="00E635AB"/>
    <w:rsid w:val="00E70B82"/>
    <w:rsid w:val="00E96915"/>
    <w:rsid w:val="00EA4B38"/>
    <w:rsid w:val="00EA7A9F"/>
    <w:rsid w:val="00EC574A"/>
    <w:rsid w:val="00EC5C52"/>
    <w:rsid w:val="00ED69C1"/>
    <w:rsid w:val="00ED7D2F"/>
    <w:rsid w:val="00EF2248"/>
    <w:rsid w:val="00EF3FDC"/>
    <w:rsid w:val="00F03354"/>
    <w:rsid w:val="00F06B6D"/>
    <w:rsid w:val="00F11823"/>
    <w:rsid w:val="00F41AF2"/>
    <w:rsid w:val="00F426E8"/>
    <w:rsid w:val="00F444BF"/>
    <w:rsid w:val="00F52564"/>
    <w:rsid w:val="00F52F4A"/>
    <w:rsid w:val="00F53722"/>
    <w:rsid w:val="00F67FAC"/>
    <w:rsid w:val="00F7085D"/>
    <w:rsid w:val="00F857CD"/>
    <w:rsid w:val="00FB3AB2"/>
    <w:rsid w:val="00FB5713"/>
    <w:rsid w:val="00FD0F23"/>
    <w:rsid w:val="00FE592A"/>
    <w:rsid w:val="00FF6B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4E8C9F"/>
  <w15:docId w15:val="{773B6D38-90F9-E14E-AAD2-67C44388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BFB"/>
    <w:rPr>
      <w:rFonts w:ascii="Times New Roman" w:eastAsia="Times New Roman" w:hAnsi="Times New Roman"/>
      <w:sz w:val="24"/>
      <w:szCs w:val="24"/>
      <w:lang w:eastAsia="en-US"/>
    </w:rPr>
  </w:style>
  <w:style w:type="paragraph" w:styleId="Heading3">
    <w:name w:val="heading 3"/>
    <w:basedOn w:val="Normal"/>
    <w:next w:val="Normal"/>
    <w:link w:val="Heading3Char"/>
    <w:qFormat/>
    <w:rsid w:val="00A80BFB"/>
    <w:pPr>
      <w:keepNext/>
      <w:outlineLvl w:val="2"/>
    </w:pPr>
    <w:rPr>
      <w:rFonts w:ascii="Arial" w:hAnsi="Arial" w:cs="Arial"/>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A80BFB"/>
    <w:rPr>
      <w:rFonts w:ascii="Arial" w:eastAsia="Times New Roman" w:hAnsi="Arial" w:cs="Arial"/>
      <w:color w:val="000000"/>
      <w:sz w:val="24"/>
      <w:szCs w:val="20"/>
      <w:lang w:val="en-US"/>
    </w:rPr>
  </w:style>
  <w:style w:type="paragraph" w:styleId="Footer">
    <w:name w:val="footer"/>
    <w:basedOn w:val="Normal"/>
    <w:link w:val="FooterChar"/>
    <w:uiPriority w:val="99"/>
    <w:rsid w:val="00A80BFB"/>
    <w:pPr>
      <w:tabs>
        <w:tab w:val="center" w:pos="4153"/>
        <w:tab w:val="right" w:pos="8306"/>
      </w:tabs>
      <w:overflowPunct w:val="0"/>
      <w:autoSpaceDE w:val="0"/>
      <w:autoSpaceDN w:val="0"/>
      <w:adjustRightInd w:val="0"/>
      <w:textAlignment w:val="baseline"/>
    </w:pPr>
    <w:rPr>
      <w:rFonts w:ascii="Arial" w:hAnsi="Arial"/>
      <w:szCs w:val="20"/>
    </w:rPr>
  </w:style>
  <w:style w:type="character" w:customStyle="1" w:styleId="FooterChar">
    <w:name w:val="Footer Char"/>
    <w:link w:val="Footer"/>
    <w:uiPriority w:val="99"/>
    <w:rsid w:val="00A80BFB"/>
    <w:rPr>
      <w:rFonts w:ascii="Arial" w:eastAsia="Times New Roman" w:hAnsi="Arial" w:cs="Times New Roman"/>
      <w:sz w:val="24"/>
      <w:szCs w:val="20"/>
    </w:rPr>
  </w:style>
  <w:style w:type="paragraph" w:styleId="BodyText">
    <w:name w:val="Body Text"/>
    <w:basedOn w:val="Normal"/>
    <w:link w:val="BodyTextChar"/>
    <w:rsid w:val="00A80BFB"/>
    <w:pPr>
      <w:overflowPunct w:val="0"/>
      <w:autoSpaceDE w:val="0"/>
      <w:autoSpaceDN w:val="0"/>
      <w:adjustRightInd w:val="0"/>
      <w:spacing w:after="120"/>
      <w:textAlignment w:val="baseline"/>
    </w:pPr>
    <w:rPr>
      <w:rFonts w:ascii="Arial" w:hAnsi="Arial"/>
      <w:szCs w:val="20"/>
    </w:rPr>
  </w:style>
  <w:style w:type="character" w:customStyle="1" w:styleId="BodyTextChar">
    <w:name w:val="Body Text Char"/>
    <w:link w:val="BodyText"/>
    <w:rsid w:val="00A80BFB"/>
    <w:rPr>
      <w:rFonts w:ascii="Arial" w:eastAsia="Times New Roman" w:hAnsi="Arial" w:cs="Times New Roman"/>
      <w:sz w:val="24"/>
      <w:szCs w:val="20"/>
    </w:rPr>
  </w:style>
  <w:style w:type="paragraph" w:customStyle="1" w:styleId="ColourfulListAccent11">
    <w:name w:val="Colourful List – Accent 11"/>
    <w:basedOn w:val="Normal"/>
    <w:uiPriority w:val="34"/>
    <w:qFormat/>
    <w:rsid w:val="00047FEA"/>
    <w:pPr>
      <w:ind w:left="720"/>
      <w:contextualSpacing/>
    </w:pPr>
  </w:style>
  <w:style w:type="paragraph" w:styleId="Header">
    <w:name w:val="header"/>
    <w:basedOn w:val="Normal"/>
    <w:link w:val="HeaderChar"/>
    <w:uiPriority w:val="99"/>
    <w:semiHidden/>
    <w:unhideWhenUsed/>
    <w:rsid w:val="00E635AB"/>
    <w:pPr>
      <w:tabs>
        <w:tab w:val="center" w:pos="4680"/>
        <w:tab w:val="right" w:pos="9360"/>
      </w:tabs>
    </w:pPr>
  </w:style>
  <w:style w:type="character" w:customStyle="1" w:styleId="HeaderChar">
    <w:name w:val="Header Char"/>
    <w:link w:val="Header"/>
    <w:uiPriority w:val="99"/>
    <w:semiHidden/>
    <w:rsid w:val="00E635A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635AB"/>
    <w:rPr>
      <w:rFonts w:ascii="Tahoma" w:hAnsi="Tahoma" w:cs="Tahoma"/>
      <w:sz w:val="16"/>
      <w:szCs w:val="16"/>
    </w:rPr>
  </w:style>
  <w:style w:type="character" w:customStyle="1" w:styleId="BalloonTextChar">
    <w:name w:val="Balloon Text Char"/>
    <w:link w:val="BalloonText"/>
    <w:uiPriority w:val="99"/>
    <w:semiHidden/>
    <w:rsid w:val="00E635AB"/>
    <w:rPr>
      <w:rFonts w:ascii="Tahoma" w:eastAsia="Times New Roman" w:hAnsi="Tahoma" w:cs="Tahoma"/>
      <w:sz w:val="16"/>
      <w:szCs w:val="16"/>
      <w:lang w:val="en-US"/>
    </w:rPr>
  </w:style>
  <w:style w:type="paragraph" w:styleId="NormalWeb">
    <w:name w:val="Normal (Web)"/>
    <w:basedOn w:val="Normal"/>
    <w:uiPriority w:val="99"/>
    <w:unhideWhenUsed/>
    <w:rsid w:val="00DD27EA"/>
    <w:pPr>
      <w:spacing w:before="100" w:beforeAutospacing="1" w:after="100" w:afterAutospacing="1"/>
    </w:pPr>
    <w:rPr>
      <w:lang w:eastAsia="en-GB"/>
    </w:rPr>
  </w:style>
  <w:style w:type="character" w:customStyle="1" w:styleId="apple-converted-space">
    <w:name w:val="apple-converted-space"/>
    <w:basedOn w:val="DefaultParagraphFont"/>
    <w:rsid w:val="00DF481F"/>
  </w:style>
  <w:style w:type="paragraph" w:styleId="ListParagraph">
    <w:name w:val="List Paragraph"/>
    <w:basedOn w:val="Normal"/>
    <w:uiPriority w:val="34"/>
    <w:qFormat/>
    <w:rsid w:val="00D60EF4"/>
    <w:pPr>
      <w:ind w:left="720"/>
      <w:contextualSpacing/>
    </w:pPr>
  </w:style>
  <w:style w:type="paragraph" w:customStyle="1" w:styleId="p1">
    <w:name w:val="p1"/>
    <w:basedOn w:val="Normal"/>
    <w:rsid w:val="00FE592A"/>
    <w:rPr>
      <w:rFonts w:ascii="Trebuchet MS" w:hAnsi="Trebuchet MS"/>
      <w:color w:val="000000"/>
      <w:sz w:val="17"/>
      <w:szCs w:val="17"/>
      <w:lang w:val="en-001"/>
    </w:rPr>
  </w:style>
  <w:style w:type="paragraph" w:customStyle="1" w:styleId="p2">
    <w:name w:val="p2"/>
    <w:basedOn w:val="Normal"/>
    <w:rsid w:val="00FE592A"/>
    <w:rPr>
      <w:rFonts w:ascii="Helvetica" w:hAnsi="Helvetica"/>
      <w:color w:val="000000"/>
      <w:sz w:val="15"/>
      <w:szCs w:val="15"/>
      <w:lang w:val="en-001"/>
    </w:rPr>
  </w:style>
  <w:style w:type="character" w:customStyle="1" w:styleId="s1">
    <w:name w:val="s1"/>
    <w:basedOn w:val="DefaultParagraphFont"/>
    <w:rsid w:val="00FE592A"/>
    <w:rPr>
      <w:rFonts w:ascii="Symbol" w:hAnsi="Symbol" w:hint="default"/>
      <w:sz w:val="17"/>
      <w:szCs w:val="17"/>
    </w:rPr>
  </w:style>
  <w:style w:type="character" w:customStyle="1" w:styleId="s2">
    <w:name w:val="s2"/>
    <w:basedOn w:val="DefaultParagraphFont"/>
    <w:rsid w:val="00FE592A"/>
    <w:rPr>
      <w:rFonts w:ascii="Times New Roman" w:hAnsi="Times New Roman" w:cs="Times New Roman" w:hint="default"/>
      <w:sz w:val="11"/>
      <w:szCs w:val="11"/>
    </w:rPr>
  </w:style>
  <w:style w:type="character" w:customStyle="1" w:styleId="s3">
    <w:name w:val="s3"/>
    <w:basedOn w:val="DefaultParagraphFont"/>
    <w:rsid w:val="00FE592A"/>
    <w:rPr>
      <w:rFonts w:ascii="Symbol" w:hAnsi="Symbol" w:hint="default"/>
      <w:sz w:val="15"/>
      <w:szCs w:val="15"/>
    </w:rPr>
  </w:style>
  <w:style w:type="character" w:customStyle="1" w:styleId="s4">
    <w:name w:val="s4"/>
    <w:basedOn w:val="DefaultParagraphFont"/>
    <w:rsid w:val="00FE592A"/>
    <w:rPr>
      <w:rFonts w:ascii="Times New Roman" w:hAnsi="Times New Roman" w:cs="Times New Roman"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1753">
      <w:bodyDiv w:val="1"/>
      <w:marLeft w:val="0"/>
      <w:marRight w:val="0"/>
      <w:marTop w:val="0"/>
      <w:marBottom w:val="0"/>
      <w:divBdr>
        <w:top w:val="none" w:sz="0" w:space="0" w:color="auto"/>
        <w:left w:val="none" w:sz="0" w:space="0" w:color="auto"/>
        <w:bottom w:val="none" w:sz="0" w:space="0" w:color="auto"/>
        <w:right w:val="none" w:sz="0" w:space="0" w:color="auto"/>
      </w:divBdr>
    </w:div>
    <w:div w:id="76054504">
      <w:bodyDiv w:val="1"/>
      <w:marLeft w:val="0"/>
      <w:marRight w:val="0"/>
      <w:marTop w:val="0"/>
      <w:marBottom w:val="0"/>
      <w:divBdr>
        <w:top w:val="none" w:sz="0" w:space="0" w:color="auto"/>
        <w:left w:val="none" w:sz="0" w:space="0" w:color="auto"/>
        <w:bottom w:val="none" w:sz="0" w:space="0" w:color="auto"/>
        <w:right w:val="none" w:sz="0" w:space="0" w:color="auto"/>
      </w:divBdr>
    </w:div>
    <w:div w:id="98450419">
      <w:bodyDiv w:val="1"/>
      <w:marLeft w:val="0"/>
      <w:marRight w:val="0"/>
      <w:marTop w:val="0"/>
      <w:marBottom w:val="0"/>
      <w:divBdr>
        <w:top w:val="none" w:sz="0" w:space="0" w:color="auto"/>
        <w:left w:val="none" w:sz="0" w:space="0" w:color="auto"/>
        <w:bottom w:val="none" w:sz="0" w:space="0" w:color="auto"/>
        <w:right w:val="none" w:sz="0" w:space="0" w:color="auto"/>
      </w:divBdr>
    </w:div>
    <w:div w:id="193229625">
      <w:bodyDiv w:val="1"/>
      <w:marLeft w:val="0"/>
      <w:marRight w:val="0"/>
      <w:marTop w:val="0"/>
      <w:marBottom w:val="0"/>
      <w:divBdr>
        <w:top w:val="none" w:sz="0" w:space="0" w:color="auto"/>
        <w:left w:val="none" w:sz="0" w:space="0" w:color="auto"/>
        <w:bottom w:val="none" w:sz="0" w:space="0" w:color="auto"/>
        <w:right w:val="none" w:sz="0" w:space="0" w:color="auto"/>
      </w:divBdr>
      <w:divsChild>
        <w:div w:id="1479346686">
          <w:marLeft w:val="0"/>
          <w:marRight w:val="0"/>
          <w:marTop w:val="0"/>
          <w:marBottom w:val="0"/>
          <w:divBdr>
            <w:top w:val="none" w:sz="0" w:space="0" w:color="auto"/>
            <w:left w:val="none" w:sz="0" w:space="0" w:color="auto"/>
            <w:bottom w:val="none" w:sz="0" w:space="0" w:color="auto"/>
            <w:right w:val="none" w:sz="0" w:space="0" w:color="auto"/>
          </w:divBdr>
        </w:div>
        <w:div w:id="162864335">
          <w:marLeft w:val="0"/>
          <w:marRight w:val="0"/>
          <w:marTop w:val="0"/>
          <w:marBottom w:val="0"/>
          <w:divBdr>
            <w:top w:val="none" w:sz="0" w:space="0" w:color="auto"/>
            <w:left w:val="none" w:sz="0" w:space="0" w:color="auto"/>
            <w:bottom w:val="none" w:sz="0" w:space="0" w:color="auto"/>
            <w:right w:val="none" w:sz="0" w:space="0" w:color="auto"/>
          </w:divBdr>
        </w:div>
        <w:div w:id="1190139582">
          <w:marLeft w:val="0"/>
          <w:marRight w:val="0"/>
          <w:marTop w:val="0"/>
          <w:marBottom w:val="0"/>
          <w:divBdr>
            <w:top w:val="none" w:sz="0" w:space="0" w:color="auto"/>
            <w:left w:val="none" w:sz="0" w:space="0" w:color="auto"/>
            <w:bottom w:val="none" w:sz="0" w:space="0" w:color="auto"/>
            <w:right w:val="none" w:sz="0" w:space="0" w:color="auto"/>
          </w:divBdr>
        </w:div>
      </w:divsChild>
    </w:div>
    <w:div w:id="815728621">
      <w:bodyDiv w:val="1"/>
      <w:marLeft w:val="0"/>
      <w:marRight w:val="0"/>
      <w:marTop w:val="0"/>
      <w:marBottom w:val="0"/>
      <w:divBdr>
        <w:top w:val="none" w:sz="0" w:space="0" w:color="auto"/>
        <w:left w:val="none" w:sz="0" w:space="0" w:color="auto"/>
        <w:bottom w:val="none" w:sz="0" w:space="0" w:color="auto"/>
        <w:right w:val="none" w:sz="0" w:space="0" w:color="auto"/>
      </w:divBdr>
    </w:div>
    <w:div w:id="1104227656">
      <w:bodyDiv w:val="1"/>
      <w:marLeft w:val="0"/>
      <w:marRight w:val="0"/>
      <w:marTop w:val="0"/>
      <w:marBottom w:val="0"/>
      <w:divBdr>
        <w:top w:val="none" w:sz="0" w:space="0" w:color="auto"/>
        <w:left w:val="none" w:sz="0" w:space="0" w:color="auto"/>
        <w:bottom w:val="none" w:sz="0" w:space="0" w:color="auto"/>
        <w:right w:val="none" w:sz="0" w:space="0" w:color="auto"/>
      </w:divBdr>
      <w:divsChild>
        <w:div w:id="1978224285">
          <w:marLeft w:val="0"/>
          <w:marRight w:val="0"/>
          <w:marTop w:val="0"/>
          <w:marBottom w:val="0"/>
          <w:divBdr>
            <w:top w:val="none" w:sz="0" w:space="0" w:color="auto"/>
            <w:left w:val="none" w:sz="0" w:space="0" w:color="auto"/>
            <w:bottom w:val="none" w:sz="0" w:space="0" w:color="auto"/>
            <w:right w:val="none" w:sz="0" w:space="0" w:color="auto"/>
          </w:divBdr>
          <w:divsChild>
            <w:div w:id="1733699012">
              <w:marLeft w:val="0"/>
              <w:marRight w:val="0"/>
              <w:marTop w:val="0"/>
              <w:marBottom w:val="0"/>
              <w:divBdr>
                <w:top w:val="none" w:sz="0" w:space="0" w:color="auto"/>
                <w:left w:val="none" w:sz="0" w:space="0" w:color="auto"/>
                <w:bottom w:val="none" w:sz="0" w:space="0" w:color="auto"/>
                <w:right w:val="none" w:sz="0" w:space="0" w:color="auto"/>
              </w:divBdr>
              <w:divsChild>
                <w:div w:id="124691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0539">
          <w:marLeft w:val="0"/>
          <w:marRight w:val="0"/>
          <w:marTop w:val="0"/>
          <w:marBottom w:val="0"/>
          <w:divBdr>
            <w:top w:val="none" w:sz="0" w:space="0" w:color="auto"/>
            <w:left w:val="none" w:sz="0" w:space="0" w:color="auto"/>
            <w:bottom w:val="none" w:sz="0" w:space="0" w:color="auto"/>
            <w:right w:val="none" w:sz="0" w:space="0" w:color="auto"/>
          </w:divBdr>
          <w:divsChild>
            <w:div w:id="1231429968">
              <w:marLeft w:val="0"/>
              <w:marRight w:val="0"/>
              <w:marTop w:val="0"/>
              <w:marBottom w:val="0"/>
              <w:divBdr>
                <w:top w:val="none" w:sz="0" w:space="0" w:color="auto"/>
                <w:left w:val="none" w:sz="0" w:space="0" w:color="auto"/>
                <w:bottom w:val="none" w:sz="0" w:space="0" w:color="auto"/>
                <w:right w:val="none" w:sz="0" w:space="0" w:color="auto"/>
              </w:divBdr>
              <w:divsChild>
                <w:div w:id="1277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3663">
      <w:bodyDiv w:val="1"/>
      <w:marLeft w:val="0"/>
      <w:marRight w:val="0"/>
      <w:marTop w:val="0"/>
      <w:marBottom w:val="0"/>
      <w:divBdr>
        <w:top w:val="none" w:sz="0" w:space="0" w:color="auto"/>
        <w:left w:val="none" w:sz="0" w:space="0" w:color="auto"/>
        <w:bottom w:val="none" w:sz="0" w:space="0" w:color="auto"/>
        <w:right w:val="none" w:sz="0" w:space="0" w:color="auto"/>
      </w:divBdr>
    </w:div>
    <w:div w:id="211716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62ACD79D7C0438BD5BF9761ED56EF" ma:contentTypeVersion="15" ma:contentTypeDescription="Create a new document." ma:contentTypeScope="" ma:versionID="cc65862d71626dfb025c3bbcfe098eee">
  <xsd:schema xmlns:xsd="http://www.w3.org/2001/XMLSchema" xmlns:xs="http://www.w3.org/2001/XMLSchema" xmlns:p="http://schemas.microsoft.com/office/2006/metadata/properties" xmlns:ns2="3a9f89ae-2e54-45d1-ad0e-27957aa6b230" xmlns:ns3="a84670da-3a08-4239-b969-00edced4e121" targetNamespace="http://schemas.microsoft.com/office/2006/metadata/properties" ma:root="true" ma:fieldsID="ffd10b56a841aca58cbe2e254f6b027f" ns2:_="" ns3:_="">
    <xsd:import namespace="3a9f89ae-2e54-45d1-ad0e-27957aa6b230"/>
    <xsd:import namespace="a84670da-3a08-4239-b969-00edced4e1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f89ae-2e54-45d1-ad0e-27957aa6b2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0120918-cc11-4805-b984-72731b7565f7}" ma:internalName="TaxCatchAll" ma:showField="CatchAllData" ma:web="3a9f89ae-2e54-45d1-ad0e-27957aa6b2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4670da-3a08-4239-b969-00edced4e1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0d8fd9-b419-49c3-8179-425b0d0c82f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4670da-3a08-4239-b969-00edced4e121">
      <Terms xmlns="http://schemas.microsoft.com/office/infopath/2007/PartnerControls"/>
    </lcf76f155ced4ddcb4097134ff3c332f>
    <TaxCatchAll xmlns="3a9f89ae-2e54-45d1-ad0e-27957aa6b230" xsi:nil="true"/>
  </documentManagement>
</p:properties>
</file>

<file path=customXml/itemProps1.xml><?xml version="1.0" encoding="utf-8"?>
<ds:datastoreItem xmlns:ds="http://schemas.openxmlformats.org/officeDocument/2006/customXml" ds:itemID="{45601741-300B-4ED3-8816-39A028E94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f89ae-2e54-45d1-ad0e-27957aa6b230"/>
    <ds:schemaRef ds:uri="a84670da-3a08-4239-b969-00edced4e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B94E1-9A01-4042-A86E-E67992990B04}">
  <ds:schemaRefs>
    <ds:schemaRef ds:uri="http://schemas.microsoft.com/sharepoint/v3/contenttype/forms"/>
  </ds:schemaRefs>
</ds:datastoreItem>
</file>

<file path=customXml/itemProps3.xml><?xml version="1.0" encoding="utf-8"?>
<ds:datastoreItem xmlns:ds="http://schemas.openxmlformats.org/officeDocument/2006/customXml" ds:itemID="{562DC8F2-FD24-45DA-A20D-19B36A35F136}">
  <ds:schemaRefs>
    <ds:schemaRef ds:uri="http://schemas.microsoft.com/office/2006/metadata/properties"/>
    <ds:schemaRef ds:uri="http://schemas.microsoft.com/office/infopath/2007/PartnerControls"/>
    <ds:schemaRef ds:uri="a84670da-3a08-4239-b969-00edced4e121"/>
    <ds:schemaRef ds:uri="3a9f89ae-2e54-45d1-ad0e-27957aa6b230"/>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559</Words>
  <Characters>3254</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WRU Group</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TLloyd</dc:creator>
  <cp:keywords/>
  <cp:lastModifiedBy>Hannah Davis</cp:lastModifiedBy>
  <cp:revision>5</cp:revision>
  <dcterms:created xsi:type="dcterms:W3CDTF">2026-06-04T13:32:00Z</dcterms:created>
  <dcterms:modified xsi:type="dcterms:W3CDTF">2026-06-05T12:40:00Z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0x0101000C962ACD79D7C0438BD5BF9761ED56EF</vt:lpwstr>
  </property>
  <property fmtid="{D5CDD505-2E9C-101B-9397-08002B2CF9AE}" pid="3" name="MediaServiceImageTags">
    <vt:lpwstr/>
  </property>
</Properties>
</file>